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AB8C3A" w14:textId="77777777" w:rsidR="00C4385C" w:rsidRPr="00C4385C" w:rsidRDefault="00C4385C" w:rsidP="00752E1C">
      <w:pPr>
        <w:tabs>
          <w:tab w:val="left" w:pos="2023"/>
        </w:tabs>
        <w:spacing w:line="276" w:lineRule="auto"/>
        <w:rPr>
          <w:rFonts w:asciiTheme="minorHAnsi" w:hAnsiTheme="minorHAnsi" w:cstheme="minorHAnsi"/>
          <w:b/>
          <w:bCs/>
          <w:sz w:val="20"/>
          <w:szCs w:val="20"/>
        </w:rPr>
      </w:pPr>
    </w:p>
    <w:p w14:paraId="1A4AF4A1" w14:textId="083461BE" w:rsidR="00E0255D" w:rsidRPr="00C4385C" w:rsidRDefault="00E0255D" w:rsidP="00E0255D">
      <w:pPr>
        <w:jc w:val="center"/>
        <w:rPr>
          <w:rFonts w:asciiTheme="minorHAnsi" w:hAnsiTheme="minorHAnsi" w:cstheme="minorHAnsi"/>
          <w:b/>
          <w:sz w:val="28"/>
          <w:szCs w:val="28"/>
        </w:rPr>
      </w:pPr>
      <w:r w:rsidRPr="00C4385C">
        <w:rPr>
          <w:rFonts w:asciiTheme="minorHAnsi" w:hAnsiTheme="minorHAnsi" w:cstheme="minorHAnsi"/>
          <w:b/>
          <w:sz w:val="28"/>
          <w:szCs w:val="28"/>
        </w:rPr>
        <w:t>FI</w:t>
      </w:r>
      <w:r w:rsidR="00C4385C">
        <w:rPr>
          <w:rFonts w:asciiTheme="minorHAnsi" w:hAnsiTheme="minorHAnsi" w:cstheme="minorHAnsi"/>
          <w:b/>
          <w:sz w:val="28"/>
          <w:szCs w:val="28"/>
        </w:rPr>
        <w:t>Ș</w:t>
      </w:r>
      <w:r w:rsidRPr="00C4385C">
        <w:rPr>
          <w:rFonts w:asciiTheme="minorHAnsi" w:hAnsiTheme="minorHAnsi" w:cstheme="minorHAnsi"/>
          <w:b/>
          <w:sz w:val="28"/>
          <w:szCs w:val="28"/>
        </w:rPr>
        <w:t>A DISCIPLINEI</w:t>
      </w:r>
    </w:p>
    <w:p w14:paraId="16E71824" w14:textId="77777777" w:rsidR="00C4385C" w:rsidRPr="00C4385C" w:rsidRDefault="00C4385C" w:rsidP="00C4385C">
      <w:pPr>
        <w:rPr>
          <w:rFonts w:asciiTheme="minorHAnsi" w:hAnsiTheme="minorHAnsi" w:cstheme="minorHAnsi"/>
          <w:b/>
          <w:sz w:val="28"/>
          <w:szCs w:val="28"/>
        </w:rPr>
      </w:pPr>
    </w:p>
    <w:p w14:paraId="48979124" w14:textId="77777777" w:rsidR="00E0255D" w:rsidRPr="00C4385C" w:rsidRDefault="00E0255D" w:rsidP="00E0255D">
      <w:pPr>
        <w:pStyle w:val="Listparagraf"/>
        <w:numPr>
          <w:ilvl w:val="0"/>
          <w:numId w:val="26"/>
        </w:numPr>
        <w:spacing w:line="276" w:lineRule="auto"/>
        <w:ind w:left="714" w:hanging="357"/>
        <w:rPr>
          <w:rFonts w:asciiTheme="minorHAnsi" w:hAnsiTheme="minorHAnsi" w:cstheme="minorHAnsi"/>
          <w:b/>
        </w:rPr>
      </w:pPr>
      <w:r w:rsidRPr="00C4385C">
        <w:rPr>
          <w:rFonts w:asciiTheme="minorHAnsi" w:hAnsiTheme="minorHAnsi" w:cstheme="minorHAnsi"/>
          <w:b/>
        </w:rPr>
        <w:t>Date despre program</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564"/>
        <w:gridCol w:w="5781"/>
      </w:tblGrid>
      <w:tr w:rsidR="00E0255D" w:rsidRPr="00C4385C" w14:paraId="5F99CFA1" w14:textId="77777777" w:rsidTr="00080D22">
        <w:tc>
          <w:tcPr>
            <w:tcW w:w="1907" w:type="pct"/>
            <w:vAlign w:val="center"/>
          </w:tcPr>
          <w:p w14:paraId="79A7E4F2" w14:textId="4F0814BD" w:rsidR="00E0255D" w:rsidRPr="00C4385C" w:rsidRDefault="00E0255D" w:rsidP="00E0255D">
            <w:pPr>
              <w:pStyle w:val="Frspaiere"/>
              <w:numPr>
                <w:ilvl w:val="1"/>
                <w:numId w:val="27"/>
              </w:numPr>
              <w:spacing w:line="276" w:lineRule="auto"/>
              <w:rPr>
                <w:rFonts w:asciiTheme="minorHAnsi" w:hAnsiTheme="minorHAnsi" w:cstheme="minorHAnsi"/>
                <w:lang w:val="ro-RO"/>
              </w:rPr>
            </w:pPr>
            <w:r w:rsidRPr="00C4385C">
              <w:rPr>
                <w:rFonts w:asciiTheme="minorHAnsi" w:hAnsiTheme="minorHAnsi" w:cstheme="minorHAnsi"/>
                <w:lang w:val="ro-RO"/>
              </w:rPr>
              <w:t>Institu</w:t>
            </w:r>
            <w:r w:rsidR="00C4385C">
              <w:rPr>
                <w:rFonts w:asciiTheme="minorHAnsi" w:hAnsiTheme="minorHAnsi" w:cstheme="minorHAnsi"/>
                <w:lang w:val="ro-RO"/>
              </w:rPr>
              <w:t>ț</w:t>
            </w:r>
            <w:r w:rsidRPr="00C4385C">
              <w:rPr>
                <w:rFonts w:asciiTheme="minorHAnsi" w:hAnsiTheme="minorHAnsi" w:cstheme="minorHAnsi"/>
                <w:lang w:val="ro-RO"/>
              </w:rPr>
              <w:t>ia de învă</w:t>
            </w:r>
            <w:r w:rsidR="00C4385C">
              <w:rPr>
                <w:rFonts w:asciiTheme="minorHAnsi" w:hAnsiTheme="minorHAnsi" w:cstheme="minorHAnsi"/>
                <w:lang w:val="ro-RO"/>
              </w:rPr>
              <w:t>ț</w:t>
            </w:r>
            <w:r w:rsidRPr="00C4385C">
              <w:rPr>
                <w:rFonts w:asciiTheme="minorHAnsi" w:hAnsiTheme="minorHAnsi" w:cstheme="minorHAnsi"/>
                <w:lang w:val="ro-RO"/>
              </w:rPr>
              <w:t>ământ superior</w:t>
            </w:r>
          </w:p>
        </w:tc>
        <w:tc>
          <w:tcPr>
            <w:tcW w:w="3093" w:type="pct"/>
            <w:vAlign w:val="center"/>
          </w:tcPr>
          <w:p w14:paraId="39071412" w14:textId="10F2A9D5" w:rsidR="00E0255D" w:rsidRPr="00C4385C" w:rsidRDefault="00E0255D" w:rsidP="00080D22">
            <w:pPr>
              <w:pStyle w:val="Frspaiere"/>
              <w:spacing w:line="276" w:lineRule="auto"/>
              <w:rPr>
                <w:rFonts w:asciiTheme="minorHAnsi" w:hAnsiTheme="minorHAnsi" w:cstheme="minorHAnsi"/>
                <w:lang w:val="ro-RO"/>
              </w:rPr>
            </w:pPr>
            <w:r w:rsidRPr="00C4385C">
              <w:rPr>
                <w:rFonts w:asciiTheme="minorHAnsi" w:hAnsiTheme="minorHAnsi" w:cstheme="minorHAnsi"/>
                <w:lang w:val="ro-RO"/>
              </w:rPr>
              <w:t>Universitatea de Vest din Timi</w:t>
            </w:r>
            <w:r w:rsidR="00C4385C">
              <w:rPr>
                <w:rFonts w:asciiTheme="minorHAnsi" w:hAnsiTheme="minorHAnsi" w:cstheme="minorHAnsi"/>
                <w:lang w:val="ro-RO"/>
              </w:rPr>
              <w:t>ș</w:t>
            </w:r>
            <w:r w:rsidRPr="00C4385C">
              <w:rPr>
                <w:rFonts w:asciiTheme="minorHAnsi" w:hAnsiTheme="minorHAnsi" w:cstheme="minorHAnsi"/>
                <w:lang w:val="ro-RO"/>
              </w:rPr>
              <w:t>oara</w:t>
            </w:r>
          </w:p>
        </w:tc>
      </w:tr>
      <w:tr w:rsidR="00E0255D" w:rsidRPr="00C4385C" w14:paraId="09F1F378" w14:textId="77777777" w:rsidTr="00080D22">
        <w:tc>
          <w:tcPr>
            <w:tcW w:w="1907" w:type="pct"/>
            <w:vAlign w:val="center"/>
          </w:tcPr>
          <w:p w14:paraId="2ABF2C34" w14:textId="77777777" w:rsidR="00E0255D" w:rsidRPr="00C4385C" w:rsidRDefault="00E0255D" w:rsidP="00080D22">
            <w:pPr>
              <w:pStyle w:val="Frspaiere"/>
              <w:spacing w:line="276" w:lineRule="auto"/>
              <w:rPr>
                <w:rFonts w:asciiTheme="minorHAnsi" w:hAnsiTheme="minorHAnsi" w:cstheme="minorHAnsi"/>
                <w:lang w:val="ro-RO"/>
              </w:rPr>
            </w:pPr>
            <w:r w:rsidRPr="00C4385C">
              <w:rPr>
                <w:rFonts w:asciiTheme="minorHAnsi" w:hAnsiTheme="minorHAnsi" w:cstheme="minorHAnsi"/>
                <w:lang w:val="ro-RO"/>
              </w:rPr>
              <w:t>1.2 Facultatea / Departamentul</w:t>
            </w:r>
          </w:p>
        </w:tc>
        <w:tc>
          <w:tcPr>
            <w:tcW w:w="3093" w:type="pct"/>
            <w:vAlign w:val="center"/>
          </w:tcPr>
          <w:p w14:paraId="030FA322" w14:textId="322DA1AB" w:rsidR="00E0255D" w:rsidRPr="00C4385C" w:rsidRDefault="003776C3" w:rsidP="00080D22">
            <w:pPr>
              <w:pStyle w:val="Frspaiere"/>
              <w:spacing w:line="276" w:lineRule="auto"/>
              <w:rPr>
                <w:rFonts w:asciiTheme="minorHAnsi" w:hAnsiTheme="minorHAnsi" w:cstheme="minorHAnsi"/>
                <w:lang w:val="ro-RO"/>
              </w:rPr>
            </w:pPr>
            <w:r>
              <w:rPr>
                <w:rFonts w:asciiTheme="minorHAnsi" w:hAnsiTheme="minorHAnsi" w:cstheme="minorHAnsi"/>
                <w:lang w:val="ro-RO"/>
              </w:rPr>
              <w:t xml:space="preserve">Facultatea de Sociologie și </w:t>
            </w:r>
            <w:r w:rsidR="00900B1B">
              <w:rPr>
                <w:rFonts w:asciiTheme="minorHAnsi" w:hAnsiTheme="minorHAnsi" w:cstheme="minorHAnsi"/>
                <w:lang w:val="ro-RO"/>
              </w:rPr>
              <w:t>Asistenta Socială</w:t>
            </w:r>
          </w:p>
        </w:tc>
      </w:tr>
      <w:tr w:rsidR="00E0255D" w:rsidRPr="00C4385C" w14:paraId="3E2ECC7F" w14:textId="77777777" w:rsidTr="00080D22">
        <w:tc>
          <w:tcPr>
            <w:tcW w:w="1907" w:type="pct"/>
            <w:vAlign w:val="center"/>
          </w:tcPr>
          <w:p w14:paraId="22160B34" w14:textId="77777777" w:rsidR="00E0255D" w:rsidRPr="00C4385C" w:rsidRDefault="00E0255D" w:rsidP="00080D22">
            <w:pPr>
              <w:pStyle w:val="Frspaiere"/>
              <w:spacing w:line="276" w:lineRule="auto"/>
              <w:rPr>
                <w:rFonts w:asciiTheme="minorHAnsi" w:hAnsiTheme="minorHAnsi" w:cstheme="minorHAnsi"/>
                <w:lang w:val="ro-RO"/>
              </w:rPr>
            </w:pPr>
            <w:r w:rsidRPr="00C4385C">
              <w:rPr>
                <w:rFonts w:asciiTheme="minorHAnsi" w:hAnsiTheme="minorHAnsi" w:cstheme="minorHAnsi"/>
                <w:lang w:val="ro-RO"/>
              </w:rPr>
              <w:t>1.3 Departamentul</w:t>
            </w:r>
          </w:p>
        </w:tc>
        <w:tc>
          <w:tcPr>
            <w:tcW w:w="3093" w:type="pct"/>
            <w:vAlign w:val="center"/>
          </w:tcPr>
          <w:p w14:paraId="42B894BC" w14:textId="777E50B7" w:rsidR="00E0255D" w:rsidRPr="00C4385C" w:rsidRDefault="003776C3" w:rsidP="00080D22">
            <w:pPr>
              <w:pStyle w:val="Frspaiere"/>
              <w:spacing w:line="276" w:lineRule="auto"/>
              <w:rPr>
                <w:rFonts w:asciiTheme="minorHAnsi" w:hAnsiTheme="minorHAnsi" w:cstheme="minorHAnsi"/>
                <w:lang w:val="ro-RO"/>
              </w:rPr>
            </w:pPr>
            <w:r>
              <w:rPr>
                <w:rFonts w:asciiTheme="minorHAnsi" w:hAnsiTheme="minorHAnsi" w:cstheme="minorHAnsi"/>
                <w:lang w:val="ro-RO"/>
              </w:rPr>
              <w:t>Sociologie</w:t>
            </w:r>
          </w:p>
        </w:tc>
      </w:tr>
      <w:tr w:rsidR="00E0255D" w:rsidRPr="00C4385C" w14:paraId="38E2999E" w14:textId="77777777" w:rsidTr="00080D22">
        <w:tc>
          <w:tcPr>
            <w:tcW w:w="1907" w:type="pct"/>
            <w:vAlign w:val="center"/>
          </w:tcPr>
          <w:p w14:paraId="2467FE5A" w14:textId="77777777" w:rsidR="00E0255D" w:rsidRPr="00C4385C" w:rsidRDefault="00E0255D" w:rsidP="00080D22">
            <w:pPr>
              <w:pStyle w:val="Frspaiere"/>
              <w:spacing w:line="276" w:lineRule="auto"/>
              <w:rPr>
                <w:rFonts w:asciiTheme="minorHAnsi" w:hAnsiTheme="minorHAnsi" w:cstheme="minorHAnsi"/>
                <w:lang w:val="ro-RO"/>
              </w:rPr>
            </w:pPr>
            <w:r w:rsidRPr="00C4385C">
              <w:rPr>
                <w:rFonts w:asciiTheme="minorHAnsi" w:hAnsiTheme="minorHAnsi" w:cstheme="minorHAnsi"/>
                <w:lang w:val="ro-RO"/>
              </w:rPr>
              <w:t>1.4 Domeniul de studii</w:t>
            </w:r>
          </w:p>
        </w:tc>
        <w:tc>
          <w:tcPr>
            <w:tcW w:w="3093" w:type="pct"/>
            <w:vAlign w:val="center"/>
          </w:tcPr>
          <w:p w14:paraId="449590D8" w14:textId="32953D44" w:rsidR="00E0255D" w:rsidRPr="00C4385C" w:rsidRDefault="003776C3" w:rsidP="00080D22">
            <w:pPr>
              <w:pStyle w:val="Frspaiere"/>
              <w:spacing w:line="276" w:lineRule="auto"/>
              <w:rPr>
                <w:rFonts w:asciiTheme="minorHAnsi" w:hAnsiTheme="minorHAnsi" w:cstheme="minorHAnsi"/>
                <w:lang w:val="ro-RO"/>
              </w:rPr>
            </w:pPr>
            <w:r>
              <w:rPr>
                <w:rFonts w:asciiTheme="minorHAnsi" w:hAnsiTheme="minorHAnsi" w:cstheme="minorHAnsi"/>
                <w:lang w:val="ro-RO"/>
              </w:rPr>
              <w:t>Sociologie</w:t>
            </w:r>
          </w:p>
        </w:tc>
      </w:tr>
      <w:tr w:rsidR="00E0255D" w:rsidRPr="00C4385C" w14:paraId="7410FBFB" w14:textId="77777777" w:rsidTr="00080D22">
        <w:tc>
          <w:tcPr>
            <w:tcW w:w="1907" w:type="pct"/>
            <w:vAlign w:val="center"/>
          </w:tcPr>
          <w:p w14:paraId="682C127F" w14:textId="77777777" w:rsidR="00E0255D" w:rsidRPr="00C4385C" w:rsidRDefault="00E0255D" w:rsidP="00080D22">
            <w:pPr>
              <w:pStyle w:val="Frspaiere"/>
              <w:spacing w:line="276" w:lineRule="auto"/>
              <w:rPr>
                <w:rFonts w:asciiTheme="minorHAnsi" w:hAnsiTheme="minorHAnsi" w:cstheme="minorHAnsi"/>
                <w:lang w:val="ro-RO"/>
              </w:rPr>
            </w:pPr>
            <w:r w:rsidRPr="00C4385C">
              <w:rPr>
                <w:rFonts w:asciiTheme="minorHAnsi" w:hAnsiTheme="minorHAnsi" w:cstheme="minorHAnsi"/>
                <w:lang w:val="ro-RO"/>
              </w:rPr>
              <w:t>1.5 Ciclul de studii</w:t>
            </w:r>
          </w:p>
        </w:tc>
        <w:tc>
          <w:tcPr>
            <w:tcW w:w="3093" w:type="pct"/>
            <w:vAlign w:val="center"/>
          </w:tcPr>
          <w:p w14:paraId="7DCE72A4" w14:textId="37610F08" w:rsidR="00E0255D" w:rsidRPr="00C4385C" w:rsidRDefault="003776C3" w:rsidP="00080D22">
            <w:pPr>
              <w:pStyle w:val="Frspaiere"/>
              <w:spacing w:line="276" w:lineRule="auto"/>
              <w:rPr>
                <w:rFonts w:asciiTheme="minorHAnsi" w:hAnsiTheme="minorHAnsi" w:cstheme="minorHAnsi"/>
                <w:lang w:val="ro-RO"/>
              </w:rPr>
            </w:pPr>
            <w:r>
              <w:rPr>
                <w:rFonts w:asciiTheme="minorHAnsi" w:hAnsiTheme="minorHAnsi" w:cstheme="minorHAnsi"/>
                <w:lang w:val="ro-RO"/>
              </w:rPr>
              <w:t>Licență</w:t>
            </w:r>
          </w:p>
        </w:tc>
      </w:tr>
      <w:tr w:rsidR="00E0255D" w:rsidRPr="00C4385C" w14:paraId="0BC03568" w14:textId="77777777" w:rsidTr="00080D22">
        <w:tc>
          <w:tcPr>
            <w:tcW w:w="1907" w:type="pct"/>
            <w:vAlign w:val="center"/>
          </w:tcPr>
          <w:p w14:paraId="4A9FB682" w14:textId="77777777" w:rsidR="00E0255D" w:rsidRPr="00C4385C" w:rsidRDefault="00E0255D" w:rsidP="00080D22">
            <w:pPr>
              <w:pStyle w:val="Frspaiere"/>
              <w:spacing w:line="276" w:lineRule="auto"/>
              <w:rPr>
                <w:rFonts w:asciiTheme="minorHAnsi" w:hAnsiTheme="minorHAnsi" w:cstheme="minorHAnsi"/>
                <w:lang w:val="ro-RO"/>
              </w:rPr>
            </w:pPr>
            <w:r w:rsidRPr="00C4385C">
              <w:rPr>
                <w:rFonts w:asciiTheme="minorHAnsi" w:hAnsiTheme="minorHAnsi" w:cstheme="minorHAnsi"/>
                <w:lang w:val="ro-RO"/>
              </w:rPr>
              <w:t>1.6 Programul de studii / Calificarea</w:t>
            </w:r>
          </w:p>
        </w:tc>
        <w:tc>
          <w:tcPr>
            <w:tcW w:w="3093" w:type="pct"/>
            <w:vAlign w:val="center"/>
          </w:tcPr>
          <w:p w14:paraId="6C296979" w14:textId="55B793AA" w:rsidR="00E0255D" w:rsidRPr="00C4385C" w:rsidRDefault="003776C3" w:rsidP="00080D22">
            <w:pPr>
              <w:pStyle w:val="Frspaiere"/>
              <w:spacing w:line="276" w:lineRule="auto"/>
              <w:rPr>
                <w:rFonts w:asciiTheme="minorHAnsi" w:hAnsiTheme="minorHAnsi" w:cstheme="minorHAnsi"/>
                <w:lang w:val="ro-RO"/>
              </w:rPr>
            </w:pPr>
            <w:r>
              <w:rPr>
                <w:rFonts w:ascii="Times New Roman" w:hAnsi="Times New Roman"/>
                <w:i/>
                <w:color w:val="000000"/>
                <w:lang w:val="ro-RO"/>
              </w:rPr>
              <w:t>Sociologie (</w:t>
            </w:r>
            <w:r>
              <w:rPr>
                <w:rFonts w:ascii="Times New Roman" w:hAnsi="Times New Roman"/>
                <w:lang w:val="ro-RO"/>
              </w:rPr>
              <w:t>263201-sociolog</w:t>
            </w:r>
            <w:r>
              <w:rPr>
                <w:rFonts w:ascii="Times New Roman" w:hAnsi="Times New Roman"/>
                <w:i/>
                <w:color w:val="000000"/>
                <w:lang w:val="ro-RO"/>
              </w:rPr>
              <w:t>)</w:t>
            </w:r>
          </w:p>
        </w:tc>
      </w:tr>
    </w:tbl>
    <w:p w14:paraId="67CD805D" w14:textId="77777777" w:rsidR="00E0255D" w:rsidRPr="00C4385C" w:rsidRDefault="00E0255D" w:rsidP="00E0255D">
      <w:pPr>
        <w:rPr>
          <w:rFonts w:asciiTheme="minorHAnsi" w:hAnsiTheme="minorHAnsi" w:cstheme="minorHAnsi"/>
        </w:rPr>
      </w:pPr>
    </w:p>
    <w:p w14:paraId="51C268B8" w14:textId="77777777" w:rsidR="00E0255D" w:rsidRPr="00C4385C" w:rsidRDefault="00E0255D" w:rsidP="00E0255D">
      <w:pPr>
        <w:pStyle w:val="Listparagraf"/>
        <w:numPr>
          <w:ilvl w:val="0"/>
          <w:numId w:val="26"/>
        </w:numPr>
        <w:spacing w:line="276" w:lineRule="auto"/>
        <w:ind w:left="714" w:hanging="357"/>
        <w:rPr>
          <w:rFonts w:asciiTheme="minorHAnsi" w:hAnsiTheme="minorHAnsi" w:cstheme="minorHAnsi"/>
          <w:b/>
        </w:rPr>
      </w:pPr>
      <w:r w:rsidRPr="00C4385C">
        <w:rPr>
          <w:rFonts w:asciiTheme="minorHAnsi" w:hAnsiTheme="minorHAnsi" w:cstheme="minorHAnsi"/>
          <w:b/>
        </w:rPr>
        <w:t>Date despre disciplină</w:t>
      </w:r>
    </w:p>
    <w:tbl>
      <w:tblPr>
        <w:tblW w:w="9389"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843"/>
        <w:gridCol w:w="567"/>
        <w:gridCol w:w="1418"/>
        <w:gridCol w:w="283"/>
        <w:gridCol w:w="567"/>
        <w:gridCol w:w="1651"/>
        <w:gridCol w:w="591"/>
        <w:gridCol w:w="1839"/>
        <w:gridCol w:w="630"/>
      </w:tblGrid>
      <w:tr w:rsidR="00E0255D" w:rsidRPr="00C4385C" w14:paraId="4013AFE0" w14:textId="77777777" w:rsidTr="00E0255D">
        <w:tc>
          <w:tcPr>
            <w:tcW w:w="3828" w:type="dxa"/>
            <w:gridSpan w:val="3"/>
          </w:tcPr>
          <w:p w14:paraId="2A383B21" w14:textId="77777777" w:rsidR="00E0255D" w:rsidRPr="00C4385C" w:rsidRDefault="00E0255D" w:rsidP="00080D22">
            <w:pPr>
              <w:pStyle w:val="Frspaiere"/>
              <w:spacing w:line="276" w:lineRule="auto"/>
              <w:rPr>
                <w:rFonts w:asciiTheme="minorHAnsi" w:hAnsiTheme="minorHAnsi" w:cstheme="minorHAnsi"/>
                <w:lang w:val="ro-RO"/>
              </w:rPr>
            </w:pPr>
            <w:r w:rsidRPr="00C4385C">
              <w:rPr>
                <w:rFonts w:asciiTheme="minorHAnsi" w:hAnsiTheme="minorHAnsi" w:cstheme="minorHAnsi"/>
                <w:lang w:val="ro-RO"/>
              </w:rPr>
              <w:t>2.1 Denumirea disciplinei</w:t>
            </w:r>
          </w:p>
        </w:tc>
        <w:tc>
          <w:tcPr>
            <w:tcW w:w="5561" w:type="dxa"/>
            <w:gridSpan w:val="6"/>
          </w:tcPr>
          <w:p w14:paraId="4A412420" w14:textId="27648E81" w:rsidR="00E0255D" w:rsidRPr="00C4385C" w:rsidRDefault="003776C3" w:rsidP="00080D22">
            <w:pPr>
              <w:pStyle w:val="Frspaiere"/>
              <w:spacing w:line="276" w:lineRule="auto"/>
              <w:rPr>
                <w:rFonts w:asciiTheme="minorHAnsi" w:hAnsiTheme="minorHAnsi" w:cstheme="minorHAnsi"/>
                <w:b/>
                <w:lang w:val="ro-RO"/>
              </w:rPr>
            </w:pPr>
            <w:r>
              <w:rPr>
                <w:rFonts w:asciiTheme="minorHAnsi" w:hAnsiTheme="minorHAnsi" w:cstheme="minorHAnsi"/>
                <w:b/>
                <w:lang w:val="ro-RO"/>
              </w:rPr>
              <w:t>Sociologia devianței</w:t>
            </w:r>
          </w:p>
        </w:tc>
      </w:tr>
      <w:tr w:rsidR="00E0255D" w:rsidRPr="00C4385C" w14:paraId="4A61B8F8" w14:textId="77777777" w:rsidTr="00E0255D">
        <w:tc>
          <w:tcPr>
            <w:tcW w:w="3828" w:type="dxa"/>
            <w:gridSpan w:val="3"/>
          </w:tcPr>
          <w:p w14:paraId="4E4EEC75" w14:textId="73DF2536" w:rsidR="00E0255D" w:rsidRPr="00C4385C" w:rsidRDefault="00E0255D" w:rsidP="00080D22">
            <w:pPr>
              <w:pStyle w:val="Frspaiere"/>
              <w:spacing w:line="276" w:lineRule="auto"/>
              <w:rPr>
                <w:rFonts w:asciiTheme="minorHAnsi" w:hAnsiTheme="minorHAnsi" w:cstheme="minorHAnsi"/>
                <w:lang w:val="ro-RO"/>
              </w:rPr>
            </w:pPr>
            <w:r w:rsidRPr="00C4385C">
              <w:rPr>
                <w:rFonts w:asciiTheme="minorHAnsi" w:hAnsiTheme="minorHAnsi" w:cstheme="minorHAnsi"/>
                <w:lang w:val="ro-RO"/>
              </w:rPr>
              <w:t>2.2 Titularul activită</w:t>
            </w:r>
            <w:r w:rsidR="00C4385C">
              <w:rPr>
                <w:rFonts w:asciiTheme="minorHAnsi" w:hAnsiTheme="minorHAnsi" w:cstheme="minorHAnsi"/>
                <w:lang w:val="ro-RO"/>
              </w:rPr>
              <w:t>ț</w:t>
            </w:r>
            <w:r w:rsidRPr="00C4385C">
              <w:rPr>
                <w:rFonts w:asciiTheme="minorHAnsi" w:hAnsiTheme="minorHAnsi" w:cstheme="minorHAnsi"/>
                <w:lang w:val="ro-RO"/>
              </w:rPr>
              <w:t>ilor de curs</w:t>
            </w:r>
          </w:p>
        </w:tc>
        <w:tc>
          <w:tcPr>
            <w:tcW w:w="5561" w:type="dxa"/>
            <w:gridSpan w:val="6"/>
          </w:tcPr>
          <w:p w14:paraId="44D2144D" w14:textId="0F5AF53C" w:rsidR="00E0255D" w:rsidRPr="00C4385C" w:rsidRDefault="003776C3" w:rsidP="00080D22">
            <w:pPr>
              <w:pStyle w:val="Frspaiere"/>
              <w:spacing w:line="276" w:lineRule="auto"/>
              <w:rPr>
                <w:rFonts w:asciiTheme="minorHAnsi" w:hAnsiTheme="minorHAnsi" w:cstheme="minorHAnsi"/>
                <w:lang w:val="ro-RO"/>
              </w:rPr>
            </w:pPr>
            <w:r>
              <w:rPr>
                <w:rFonts w:asciiTheme="minorHAnsi" w:hAnsiTheme="minorHAnsi" w:cstheme="minorHAnsi"/>
                <w:lang w:val="ro-RO"/>
              </w:rPr>
              <w:t>Lect.</w:t>
            </w:r>
            <w:r w:rsidR="008A7408">
              <w:rPr>
                <w:rFonts w:asciiTheme="minorHAnsi" w:hAnsiTheme="minorHAnsi" w:cstheme="minorHAnsi"/>
                <w:lang w:val="ro-RO"/>
              </w:rPr>
              <w:t>univ.</w:t>
            </w:r>
            <w:r>
              <w:rPr>
                <w:rFonts w:asciiTheme="minorHAnsi" w:hAnsiTheme="minorHAnsi" w:cstheme="minorHAnsi"/>
                <w:lang w:val="ro-RO"/>
              </w:rPr>
              <w:t xml:space="preserve"> dr. Mariana Balaci</w:t>
            </w:r>
          </w:p>
        </w:tc>
      </w:tr>
      <w:tr w:rsidR="00E0255D" w:rsidRPr="00C4385C" w14:paraId="18E3C119" w14:textId="77777777" w:rsidTr="00E0255D">
        <w:tc>
          <w:tcPr>
            <w:tcW w:w="3828" w:type="dxa"/>
            <w:gridSpan w:val="3"/>
          </w:tcPr>
          <w:p w14:paraId="2201EA9F" w14:textId="67BBE6E9" w:rsidR="00E0255D" w:rsidRPr="00C4385C" w:rsidRDefault="00E0255D" w:rsidP="00080D22">
            <w:pPr>
              <w:pStyle w:val="Frspaiere"/>
              <w:spacing w:line="276" w:lineRule="auto"/>
              <w:rPr>
                <w:rFonts w:asciiTheme="minorHAnsi" w:hAnsiTheme="minorHAnsi" w:cstheme="minorHAnsi"/>
                <w:lang w:val="ro-RO"/>
              </w:rPr>
            </w:pPr>
            <w:r w:rsidRPr="00C4385C">
              <w:rPr>
                <w:rFonts w:asciiTheme="minorHAnsi" w:hAnsiTheme="minorHAnsi" w:cstheme="minorHAnsi"/>
                <w:lang w:val="ro-RO"/>
              </w:rPr>
              <w:t>2.3 Titularul activită</w:t>
            </w:r>
            <w:r w:rsidR="00C4385C">
              <w:rPr>
                <w:rFonts w:asciiTheme="minorHAnsi" w:hAnsiTheme="minorHAnsi" w:cstheme="minorHAnsi"/>
                <w:lang w:val="ro-RO"/>
              </w:rPr>
              <w:t>ț</w:t>
            </w:r>
            <w:r w:rsidRPr="00C4385C">
              <w:rPr>
                <w:rFonts w:asciiTheme="minorHAnsi" w:hAnsiTheme="minorHAnsi" w:cstheme="minorHAnsi"/>
                <w:lang w:val="ro-RO"/>
              </w:rPr>
              <w:t>ilor de seminar</w:t>
            </w:r>
          </w:p>
        </w:tc>
        <w:tc>
          <w:tcPr>
            <w:tcW w:w="5561" w:type="dxa"/>
            <w:gridSpan w:val="6"/>
          </w:tcPr>
          <w:p w14:paraId="3E929826" w14:textId="0A331C08" w:rsidR="00E0255D" w:rsidRPr="00C4385C" w:rsidRDefault="003776C3" w:rsidP="00080D22">
            <w:pPr>
              <w:pStyle w:val="Frspaiere"/>
              <w:spacing w:line="276" w:lineRule="auto"/>
              <w:rPr>
                <w:rFonts w:asciiTheme="minorHAnsi" w:hAnsiTheme="minorHAnsi" w:cstheme="minorHAnsi"/>
                <w:lang w:val="ro-RO"/>
              </w:rPr>
            </w:pPr>
            <w:r>
              <w:rPr>
                <w:rFonts w:asciiTheme="minorHAnsi" w:hAnsiTheme="minorHAnsi" w:cstheme="minorHAnsi"/>
                <w:lang w:val="ro-RO"/>
              </w:rPr>
              <w:t>Lect.</w:t>
            </w:r>
            <w:r w:rsidR="008A7408">
              <w:rPr>
                <w:rFonts w:asciiTheme="minorHAnsi" w:hAnsiTheme="minorHAnsi" w:cstheme="minorHAnsi"/>
                <w:lang w:val="ro-RO"/>
              </w:rPr>
              <w:t>univ.</w:t>
            </w:r>
            <w:r>
              <w:rPr>
                <w:rFonts w:asciiTheme="minorHAnsi" w:hAnsiTheme="minorHAnsi" w:cstheme="minorHAnsi"/>
                <w:lang w:val="ro-RO"/>
              </w:rPr>
              <w:t xml:space="preserve"> dr. Mariana Balaci</w:t>
            </w:r>
          </w:p>
        </w:tc>
      </w:tr>
      <w:tr w:rsidR="00E0255D" w:rsidRPr="00C4385C" w14:paraId="2D85BC83" w14:textId="77777777" w:rsidTr="00C4385C">
        <w:tc>
          <w:tcPr>
            <w:tcW w:w="1843" w:type="dxa"/>
          </w:tcPr>
          <w:p w14:paraId="7473A702" w14:textId="77777777" w:rsidR="00E0255D" w:rsidRPr="00C4385C" w:rsidRDefault="00E0255D" w:rsidP="00080D22">
            <w:pPr>
              <w:pStyle w:val="Frspaiere"/>
              <w:spacing w:line="276" w:lineRule="auto"/>
              <w:rPr>
                <w:rFonts w:asciiTheme="minorHAnsi" w:hAnsiTheme="minorHAnsi" w:cstheme="minorHAnsi"/>
                <w:lang w:val="ro-RO"/>
              </w:rPr>
            </w:pPr>
            <w:r w:rsidRPr="00C4385C">
              <w:rPr>
                <w:rFonts w:asciiTheme="minorHAnsi" w:hAnsiTheme="minorHAnsi" w:cstheme="minorHAnsi"/>
                <w:lang w:val="ro-RO"/>
              </w:rPr>
              <w:t>2.4 Anul de studiu</w:t>
            </w:r>
          </w:p>
        </w:tc>
        <w:tc>
          <w:tcPr>
            <w:tcW w:w="567" w:type="dxa"/>
          </w:tcPr>
          <w:p w14:paraId="13DAEA25" w14:textId="3874447C" w:rsidR="00E0255D" w:rsidRPr="00C4385C" w:rsidRDefault="003776C3" w:rsidP="00080D22">
            <w:pPr>
              <w:pStyle w:val="Frspaiere"/>
              <w:spacing w:line="276" w:lineRule="auto"/>
              <w:rPr>
                <w:rFonts w:asciiTheme="minorHAnsi" w:hAnsiTheme="minorHAnsi" w:cstheme="minorHAnsi"/>
                <w:lang w:val="ro-RO"/>
              </w:rPr>
            </w:pPr>
            <w:r>
              <w:rPr>
                <w:rFonts w:asciiTheme="minorHAnsi" w:hAnsiTheme="minorHAnsi" w:cstheme="minorHAnsi"/>
                <w:lang w:val="ro-RO"/>
              </w:rPr>
              <w:t>III</w:t>
            </w:r>
          </w:p>
        </w:tc>
        <w:tc>
          <w:tcPr>
            <w:tcW w:w="1701" w:type="dxa"/>
            <w:gridSpan w:val="2"/>
          </w:tcPr>
          <w:p w14:paraId="50554F01" w14:textId="77777777" w:rsidR="00E0255D" w:rsidRPr="00C4385C" w:rsidRDefault="00E0255D" w:rsidP="00080D22">
            <w:pPr>
              <w:pStyle w:val="Frspaiere"/>
              <w:spacing w:line="276" w:lineRule="auto"/>
              <w:ind w:right="-108"/>
              <w:rPr>
                <w:rFonts w:asciiTheme="minorHAnsi" w:hAnsiTheme="minorHAnsi" w:cstheme="minorHAnsi"/>
                <w:lang w:val="ro-RO"/>
              </w:rPr>
            </w:pPr>
            <w:r w:rsidRPr="00C4385C">
              <w:rPr>
                <w:rFonts w:asciiTheme="minorHAnsi" w:hAnsiTheme="minorHAnsi" w:cstheme="minorHAnsi"/>
                <w:lang w:val="ro-RO"/>
              </w:rPr>
              <w:t>2.5 Semestrul</w:t>
            </w:r>
          </w:p>
        </w:tc>
        <w:tc>
          <w:tcPr>
            <w:tcW w:w="567" w:type="dxa"/>
          </w:tcPr>
          <w:p w14:paraId="73C4B0BA" w14:textId="049399D7" w:rsidR="00E0255D" w:rsidRPr="00C4385C" w:rsidRDefault="003776C3" w:rsidP="00080D22">
            <w:pPr>
              <w:pStyle w:val="Frspaiere"/>
              <w:spacing w:line="276" w:lineRule="auto"/>
              <w:rPr>
                <w:rFonts w:asciiTheme="minorHAnsi" w:hAnsiTheme="minorHAnsi" w:cstheme="minorHAnsi"/>
                <w:lang w:val="ro-RO"/>
              </w:rPr>
            </w:pPr>
            <w:r>
              <w:rPr>
                <w:rFonts w:asciiTheme="minorHAnsi" w:hAnsiTheme="minorHAnsi" w:cstheme="minorHAnsi"/>
                <w:lang w:val="ro-RO"/>
              </w:rPr>
              <w:t>II</w:t>
            </w:r>
          </w:p>
        </w:tc>
        <w:tc>
          <w:tcPr>
            <w:tcW w:w="1651" w:type="dxa"/>
          </w:tcPr>
          <w:p w14:paraId="5BBCC7D4" w14:textId="427A378A" w:rsidR="00E0255D" w:rsidRPr="00C4385C" w:rsidRDefault="00C4385C" w:rsidP="00080D22">
            <w:pPr>
              <w:pStyle w:val="Frspaiere"/>
              <w:spacing w:line="276" w:lineRule="auto"/>
              <w:ind w:right="-108" w:hanging="108"/>
              <w:rPr>
                <w:rFonts w:asciiTheme="minorHAnsi" w:hAnsiTheme="minorHAnsi" w:cstheme="minorHAnsi"/>
                <w:lang w:val="ro-RO"/>
              </w:rPr>
            </w:pPr>
            <w:r>
              <w:rPr>
                <w:rFonts w:asciiTheme="minorHAnsi" w:hAnsiTheme="minorHAnsi" w:cstheme="minorHAnsi"/>
                <w:lang w:val="ro-RO"/>
              </w:rPr>
              <w:t xml:space="preserve"> </w:t>
            </w:r>
            <w:r w:rsidR="00E0255D" w:rsidRPr="00C4385C">
              <w:rPr>
                <w:rFonts w:asciiTheme="minorHAnsi" w:hAnsiTheme="minorHAnsi" w:cstheme="minorHAnsi"/>
                <w:lang w:val="ro-RO"/>
              </w:rPr>
              <w:t>2.6 Tipul de evaluare</w:t>
            </w:r>
          </w:p>
        </w:tc>
        <w:tc>
          <w:tcPr>
            <w:tcW w:w="591" w:type="dxa"/>
          </w:tcPr>
          <w:p w14:paraId="744AFE62" w14:textId="21470935" w:rsidR="00E0255D" w:rsidRPr="00C4385C" w:rsidRDefault="003776C3" w:rsidP="00080D22">
            <w:pPr>
              <w:pStyle w:val="Frspaiere"/>
              <w:spacing w:line="276" w:lineRule="auto"/>
              <w:rPr>
                <w:rFonts w:asciiTheme="minorHAnsi" w:hAnsiTheme="minorHAnsi" w:cstheme="minorHAnsi"/>
                <w:lang w:val="ro-RO"/>
              </w:rPr>
            </w:pPr>
            <w:r>
              <w:rPr>
                <w:rFonts w:asciiTheme="minorHAnsi" w:hAnsiTheme="minorHAnsi" w:cstheme="minorHAnsi"/>
                <w:lang w:val="ro-RO"/>
              </w:rPr>
              <w:t>C</w:t>
            </w:r>
          </w:p>
        </w:tc>
        <w:tc>
          <w:tcPr>
            <w:tcW w:w="1839" w:type="dxa"/>
          </w:tcPr>
          <w:p w14:paraId="7C0DE4CB" w14:textId="77777777" w:rsidR="00E0255D" w:rsidRPr="00C4385C" w:rsidRDefault="00E0255D" w:rsidP="00080D22">
            <w:pPr>
              <w:pStyle w:val="Frspaiere"/>
              <w:spacing w:line="276" w:lineRule="auto"/>
              <w:ind w:right="-108" w:hanging="42"/>
              <w:rPr>
                <w:rFonts w:asciiTheme="minorHAnsi" w:hAnsiTheme="minorHAnsi" w:cstheme="minorHAnsi"/>
                <w:lang w:val="ro-RO"/>
              </w:rPr>
            </w:pPr>
            <w:r w:rsidRPr="00C4385C">
              <w:rPr>
                <w:rFonts w:asciiTheme="minorHAnsi" w:hAnsiTheme="minorHAnsi" w:cstheme="minorHAnsi"/>
                <w:lang w:val="ro-RO"/>
              </w:rPr>
              <w:t>2.7 Regimul disciplinei</w:t>
            </w:r>
          </w:p>
        </w:tc>
        <w:tc>
          <w:tcPr>
            <w:tcW w:w="630" w:type="dxa"/>
          </w:tcPr>
          <w:p w14:paraId="3C0F2EDE" w14:textId="4CF82AC2" w:rsidR="00E0255D" w:rsidRPr="00C4385C" w:rsidRDefault="008A7408" w:rsidP="00080D22">
            <w:pPr>
              <w:pStyle w:val="Frspaiere"/>
              <w:spacing w:line="276" w:lineRule="auto"/>
              <w:rPr>
                <w:rFonts w:asciiTheme="minorHAnsi" w:hAnsiTheme="minorHAnsi" w:cstheme="minorHAnsi"/>
                <w:lang w:val="ro-RO"/>
              </w:rPr>
            </w:pPr>
            <w:r>
              <w:rPr>
                <w:rFonts w:asciiTheme="minorHAnsi" w:hAnsiTheme="minorHAnsi" w:cstheme="minorHAnsi"/>
                <w:lang w:val="ro-RO"/>
              </w:rPr>
              <w:t>DS</w:t>
            </w:r>
          </w:p>
        </w:tc>
      </w:tr>
    </w:tbl>
    <w:p w14:paraId="7E9DBA76" w14:textId="77777777" w:rsidR="00E0255D" w:rsidRPr="00C4385C" w:rsidRDefault="00E0255D" w:rsidP="00E0255D">
      <w:pPr>
        <w:rPr>
          <w:rFonts w:asciiTheme="minorHAnsi" w:hAnsiTheme="minorHAnsi" w:cstheme="minorHAnsi"/>
        </w:rPr>
      </w:pPr>
    </w:p>
    <w:p w14:paraId="04074F03" w14:textId="5D425307" w:rsidR="00E0255D" w:rsidRPr="00C4385C" w:rsidRDefault="00E0255D" w:rsidP="00E0255D">
      <w:pPr>
        <w:pStyle w:val="Listparagraf"/>
        <w:numPr>
          <w:ilvl w:val="0"/>
          <w:numId w:val="26"/>
        </w:numPr>
        <w:spacing w:line="276" w:lineRule="auto"/>
        <w:ind w:left="714" w:hanging="357"/>
        <w:rPr>
          <w:rFonts w:asciiTheme="minorHAnsi" w:hAnsiTheme="minorHAnsi" w:cstheme="minorHAnsi"/>
          <w:b/>
        </w:rPr>
      </w:pPr>
      <w:r w:rsidRPr="00C4385C">
        <w:rPr>
          <w:rFonts w:asciiTheme="minorHAnsi" w:hAnsiTheme="minorHAnsi" w:cstheme="minorHAnsi"/>
          <w:b/>
        </w:rPr>
        <w:t>Timpul total estimat (ore pe semestru al activită</w:t>
      </w:r>
      <w:r w:rsidR="00C4385C">
        <w:rPr>
          <w:rFonts w:asciiTheme="minorHAnsi" w:hAnsiTheme="minorHAnsi" w:cstheme="minorHAnsi"/>
          <w:b/>
        </w:rPr>
        <w:t>ț</w:t>
      </w:r>
      <w:r w:rsidRPr="00C4385C">
        <w:rPr>
          <w:rFonts w:asciiTheme="minorHAnsi" w:hAnsiTheme="minorHAnsi" w:cstheme="minorHAnsi"/>
          <w:b/>
        </w:rPr>
        <w:t>ilor didactice)</w:t>
      </w:r>
    </w:p>
    <w:tbl>
      <w:tblPr>
        <w:tblW w:w="93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663"/>
        <w:gridCol w:w="440"/>
        <w:gridCol w:w="295"/>
        <w:gridCol w:w="1681"/>
        <w:gridCol w:w="440"/>
        <w:gridCol w:w="2312"/>
        <w:gridCol w:w="524"/>
      </w:tblGrid>
      <w:tr w:rsidR="00E0255D" w:rsidRPr="00C4385C" w14:paraId="5B1575BC" w14:textId="77777777" w:rsidTr="00802D13">
        <w:tc>
          <w:tcPr>
            <w:tcW w:w="3681" w:type="dxa"/>
          </w:tcPr>
          <w:p w14:paraId="276EC93C" w14:textId="77777777" w:rsidR="00E0255D" w:rsidRPr="00C4385C" w:rsidRDefault="00E0255D" w:rsidP="00080D22">
            <w:pPr>
              <w:pStyle w:val="Frspaiere"/>
              <w:spacing w:line="276" w:lineRule="auto"/>
              <w:rPr>
                <w:rFonts w:asciiTheme="minorHAnsi" w:hAnsiTheme="minorHAnsi" w:cstheme="minorHAnsi"/>
                <w:lang w:val="ro-RO"/>
              </w:rPr>
            </w:pPr>
            <w:r w:rsidRPr="00C4385C">
              <w:rPr>
                <w:rFonts w:asciiTheme="minorHAnsi" w:hAnsiTheme="minorHAnsi" w:cstheme="minorHAnsi"/>
                <w:lang w:val="ro-RO"/>
              </w:rPr>
              <w:t>3.1 Număr de ore pe săptămână</w:t>
            </w:r>
          </w:p>
        </w:tc>
        <w:tc>
          <w:tcPr>
            <w:tcW w:w="425" w:type="dxa"/>
          </w:tcPr>
          <w:p w14:paraId="602ABD8A" w14:textId="28D35B2D" w:rsidR="00E0255D" w:rsidRPr="00C4385C" w:rsidRDefault="003776C3" w:rsidP="00080D22">
            <w:pPr>
              <w:pStyle w:val="Frspaiere"/>
              <w:spacing w:line="276" w:lineRule="auto"/>
              <w:rPr>
                <w:rFonts w:asciiTheme="minorHAnsi" w:hAnsiTheme="minorHAnsi" w:cstheme="minorHAnsi"/>
                <w:lang w:val="ro-RO"/>
              </w:rPr>
            </w:pPr>
            <w:r>
              <w:rPr>
                <w:rFonts w:asciiTheme="minorHAnsi" w:hAnsiTheme="minorHAnsi" w:cstheme="minorHAnsi"/>
                <w:lang w:val="ro-RO"/>
              </w:rPr>
              <w:t>3</w:t>
            </w:r>
          </w:p>
        </w:tc>
        <w:tc>
          <w:tcPr>
            <w:tcW w:w="1985" w:type="dxa"/>
            <w:gridSpan w:val="2"/>
          </w:tcPr>
          <w:p w14:paraId="62B6408E" w14:textId="77777777" w:rsidR="00E0255D" w:rsidRPr="00C4385C" w:rsidRDefault="00E0255D" w:rsidP="00080D22">
            <w:pPr>
              <w:pStyle w:val="Frspaiere"/>
              <w:spacing w:line="276" w:lineRule="auto"/>
              <w:rPr>
                <w:rFonts w:asciiTheme="minorHAnsi" w:hAnsiTheme="minorHAnsi" w:cstheme="minorHAnsi"/>
                <w:lang w:val="ro-RO"/>
              </w:rPr>
            </w:pPr>
            <w:r w:rsidRPr="00C4385C">
              <w:rPr>
                <w:rFonts w:asciiTheme="minorHAnsi" w:hAnsiTheme="minorHAnsi" w:cstheme="minorHAnsi"/>
                <w:lang w:val="ro-RO"/>
              </w:rPr>
              <w:t>din care: 3.2 curs</w:t>
            </w:r>
          </w:p>
        </w:tc>
        <w:tc>
          <w:tcPr>
            <w:tcW w:w="425" w:type="dxa"/>
          </w:tcPr>
          <w:p w14:paraId="04D7773C" w14:textId="4F5D94E7" w:rsidR="00E0255D" w:rsidRPr="00C4385C" w:rsidRDefault="003776C3" w:rsidP="00080D22">
            <w:pPr>
              <w:pStyle w:val="Frspaiere"/>
              <w:spacing w:line="276" w:lineRule="auto"/>
              <w:rPr>
                <w:rFonts w:asciiTheme="minorHAnsi" w:hAnsiTheme="minorHAnsi" w:cstheme="minorHAnsi"/>
                <w:lang w:val="ro-RO"/>
              </w:rPr>
            </w:pPr>
            <w:r>
              <w:rPr>
                <w:rFonts w:asciiTheme="minorHAnsi" w:hAnsiTheme="minorHAnsi" w:cstheme="minorHAnsi"/>
                <w:lang w:val="ro-RO"/>
              </w:rPr>
              <w:t>2</w:t>
            </w:r>
          </w:p>
        </w:tc>
        <w:tc>
          <w:tcPr>
            <w:tcW w:w="2315" w:type="dxa"/>
          </w:tcPr>
          <w:p w14:paraId="5905DEA2" w14:textId="77777777" w:rsidR="00E0255D" w:rsidRPr="00C4385C" w:rsidRDefault="00E0255D" w:rsidP="00080D22">
            <w:pPr>
              <w:pStyle w:val="Frspaiere"/>
              <w:spacing w:line="276" w:lineRule="auto"/>
              <w:rPr>
                <w:rFonts w:asciiTheme="minorHAnsi" w:hAnsiTheme="minorHAnsi" w:cstheme="minorHAnsi"/>
                <w:lang w:val="ro-RO"/>
              </w:rPr>
            </w:pPr>
            <w:r w:rsidRPr="00C4385C">
              <w:rPr>
                <w:rFonts w:asciiTheme="minorHAnsi" w:hAnsiTheme="minorHAnsi" w:cstheme="minorHAnsi"/>
                <w:lang w:val="ro-RO"/>
              </w:rPr>
              <w:t>3.3 seminar/laborator</w:t>
            </w:r>
          </w:p>
        </w:tc>
        <w:tc>
          <w:tcPr>
            <w:tcW w:w="524" w:type="dxa"/>
          </w:tcPr>
          <w:p w14:paraId="513AE2A3" w14:textId="54264DAA" w:rsidR="00E0255D" w:rsidRPr="00C4385C" w:rsidRDefault="003776C3" w:rsidP="00080D22">
            <w:pPr>
              <w:pStyle w:val="Frspaiere"/>
              <w:spacing w:line="276" w:lineRule="auto"/>
              <w:rPr>
                <w:rFonts w:asciiTheme="minorHAnsi" w:hAnsiTheme="minorHAnsi" w:cstheme="minorHAnsi"/>
                <w:lang w:val="ro-RO"/>
              </w:rPr>
            </w:pPr>
            <w:r>
              <w:rPr>
                <w:rFonts w:asciiTheme="minorHAnsi" w:hAnsiTheme="minorHAnsi" w:cstheme="minorHAnsi"/>
                <w:lang w:val="ro-RO"/>
              </w:rPr>
              <w:t>1</w:t>
            </w:r>
          </w:p>
        </w:tc>
      </w:tr>
      <w:tr w:rsidR="00E0255D" w:rsidRPr="00C4385C" w14:paraId="1D8AE468" w14:textId="77777777" w:rsidTr="00802D13">
        <w:tc>
          <w:tcPr>
            <w:tcW w:w="3681" w:type="dxa"/>
          </w:tcPr>
          <w:p w14:paraId="61528410" w14:textId="5D90CB72" w:rsidR="00E0255D" w:rsidRPr="00C4385C" w:rsidRDefault="00E0255D" w:rsidP="00080D22">
            <w:pPr>
              <w:pStyle w:val="Frspaiere"/>
              <w:spacing w:line="276" w:lineRule="auto"/>
              <w:rPr>
                <w:rFonts w:asciiTheme="minorHAnsi" w:hAnsiTheme="minorHAnsi" w:cstheme="minorHAnsi"/>
                <w:lang w:val="ro-RO"/>
              </w:rPr>
            </w:pPr>
            <w:r w:rsidRPr="00C4385C">
              <w:rPr>
                <w:rFonts w:asciiTheme="minorHAnsi" w:hAnsiTheme="minorHAnsi" w:cstheme="minorHAnsi"/>
                <w:lang w:val="ro-RO"/>
              </w:rPr>
              <w:t>3.4 Total ore din planul de învă</w:t>
            </w:r>
            <w:r w:rsidR="00C4385C">
              <w:rPr>
                <w:rFonts w:asciiTheme="minorHAnsi" w:hAnsiTheme="minorHAnsi" w:cstheme="minorHAnsi"/>
                <w:lang w:val="ro-RO"/>
              </w:rPr>
              <w:t>ț</w:t>
            </w:r>
            <w:r w:rsidRPr="00C4385C">
              <w:rPr>
                <w:rFonts w:asciiTheme="minorHAnsi" w:hAnsiTheme="minorHAnsi" w:cstheme="minorHAnsi"/>
                <w:lang w:val="ro-RO"/>
              </w:rPr>
              <w:t>ământ</w:t>
            </w:r>
          </w:p>
        </w:tc>
        <w:tc>
          <w:tcPr>
            <w:tcW w:w="425" w:type="dxa"/>
          </w:tcPr>
          <w:p w14:paraId="35A140B1" w14:textId="75728E0F" w:rsidR="00E0255D" w:rsidRPr="00C4385C" w:rsidRDefault="003776C3" w:rsidP="00080D22">
            <w:pPr>
              <w:pStyle w:val="Frspaiere"/>
              <w:spacing w:line="276" w:lineRule="auto"/>
              <w:rPr>
                <w:rFonts w:asciiTheme="minorHAnsi" w:hAnsiTheme="minorHAnsi" w:cstheme="minorHAnsi"/>
                <w:lang w:val="ro-RO"/>
              </w:rPr>
            </w:pPr>
            <w:r>
              <w:rPr>
                <w:rFonts w:asciiTheme="minorHAnsi" w:hAnsiTheme="minorHAnsi" w:cstheme="minorHAnsi"/>
                <w:lang w:val="ro-RO"/>
              </w:rPr>
              <w:t>42</w:t>
            </w:r>
          </w:p>
        </w:tc>
        <w:tc>
          <w:tcPr>
            <w:tcW w:w="1985" w:type="dxa"/>
            <w:gridSpan w:val="2"/>
          </w:tcPr>
          <w:p w14:paraId="063B88D7" w14:textId="77777777" w:rsidR="00E0255D" w:rsidRPr="00C4385C" w:rsidRDefault="00E0255D" w:rsidP="00080D22">
            <w:pPr>
              <w:pStyle w:val="Frspaiere"/>
              <w:spacing w:line="276" w:lineRule="auto"/>
              <w:rPr>
                <w:rFonts w:asciiTheme="minorHAnsi" w:hAnsiTheme="minorHAnsi" w:cstheme="minorHAnsi"/>
                <w:lang w:val="ro-RO"/>
              </w:rPr>
            </w:pPr>
            <w:r w:rsidRPr="00C4385C">
              <w:rPr>
                <w:rFonts w:asciiTheme="minorHAnsi" w:hAnsiTheme="minorHAnsi" w:cstheme="minorHAnsi"/>
                <w:lang w:val="ro-RO"/>
              </w:rPr>
              <w:t>din care: 3.5 curs</w:t>
            </w:r>
          </w:p>
        </w:tc>
        <w:tc>
          <w:tcPr>
            <w:tcW w:w="425" w:type="dxa"/>
          </w:tcPr>
          <w:p w14:paraId="34FD5EF9" w14:textId="6EFF3758" w:rsidR="00E0255D" w:rsidRPr="00C4385C" w:rsidRDefault="003776C3" w:rsidP="00080D22">
            <w:pPr>
              <w:pStyle w:val="Frspaiere"/>
              <w:spacing w:line="276" w:lineRule="auto"/>
              <w:rPr>
                <w:rFonts w:asciiTheme="minorHAnsi" w:hAnsiTheme="minorHAnsi" w:cstheme="minorHAnsi"/>
                <w:lang w:val="ro-RO"/>
              </w:rPr>
            </w:pPr>
            <w:r>
              <w:rPr>
                <w:rFonts w:asciiTheme="minorHAnsi" w:hAnsiTheme="minorHAnsi" w:cstheme="minorHAnsi"/>
                <w:lang w:val="ro-RO"/>
              </w:rPr>
              <w:t>28</w:t>
            </w:r>
          </w:p>
        </w:tc>
        <w:tc>
          <w:tcPr>
            <w:tcW w:w="2315" w:type="dxa"/>
          </w:tcPr>
          <w:p w14:paraId="77313924" w14:textId="77777777" w:rsidR="00E0255D" w:rsidRPr="00C4385C" w:rsidRDefault="00E0255D" w:rsidP="00080D22">
            <w:pPr>
              <w:pStyle w:val="Frspaiere"/>
              <w:spacing w:line="276" w:lineRule="auto"/>
              <w:rPr>
                <w:rFonts w:asciiTheme="minorHAnsi" w:hAnsiTheme="minorHAnsi" w:cstheme="minorHAnsi"/>
                <w:lang w:val="ro-RO"/>
              </w:rPr>
            </w:pPr>
            <w:r w:rsidRPr="00C4385C">
              <w:rPr>
                <w:rFonts w:asciiTheme="minorHAnsi" w:hAnsiTheme="minorHAnsi" w:cstheme="minorHAnsi"/>
                <w:lang w:val="ro-RO"/>
              </w:rPr>
              <w:t>3.6 seminar/laborator</w:t>
            </w:r>
          </w:p>
        </w:tc>
        <w:tc>
          <w:tcPr>
            <w:tcW w:w="524" w:type="dxa"/>
          </w:tcPr>
          <w:p w14:paraId="366A0D3E" w14:textId="6E8C4D25" w:rsidR="00E0255D" w:rsidRPr="00C4385C" w:rsidRDefault="003776C3" w:rsidP="00080D22">
            <w:pPr>
              <w:pStyle w:val="Frspaiere"/>
              <w:spacing w:line="276" w:lineRule="auto"/>
              <w:rPr>
                <w:rFonts w:asciiTheme="minorHAnsi" w:hAnsiTheme="minorHAnsi" w:cstheme="minorHAnsi"/>
                <w:lang w:val="ro-RO"/>
              </w:rPr>
            </w:pPr>
            <w:r>
              <w:rPr>
                <w:rFonts w:asciiTheme="minorHAnsi" w:hAnsiTheme="minorHAnsi" w:cstheme="minorHAnsi"/>
                <w:lang w:val="ro-RO"/>
              </w:rPr>
              <w:t>14</w:t>
            </w:r>
          </w:p>
        </w:tc>
      </w:tr>
      <w:tr w:rsidR="00E0255D" w:rsidRPr="00C4385C" w14:paraId="6C80A98D" w14:textId="77777777" w:rsidTr="00802D13">
        <w:tc>
          <w:tcPr>
            <w:tcW w:w="8831" w:type="dxa"/>
            <w:gridSpan w:val="6"/>
          </w:tcPr>
          <w:p w14:paraId="74693E4C" w14:textId="3857E147" w:rsidR="00E0255D" w:rsidRPr="00802D13" w:rsidRDefault="00E0255D" w:rsidP="00080D22">
            <w:pPr>
              <w:pStyle w:val="Frspaiere"/>
              <w:spacing w:line="276" w:lineRule="auto"/>
              <w:rPr>
                <w:rFonts w:asciiTheme="minorHAnsi" w:hAnsiTheme="minorHAnsi" w:cstheme="minorHAnsi"/>
                <w:bCs/>
                <w:lang w:val="ro-RO"/>
              </w:rPr>
            </w:pPr>
            <w:r w:rsidRPr="00802D13">
              <w:rPr>
                <w:rFonts w:asciiTheme="minorHAnsi" w:hAnsiTheme="minorHAnsi" w:cstheme="minorHAnsi"/>
                <w:bCs/>
                <w:lang w:val="ro-RO"/>
              </w:rPr>
              <w:t>Distribu</w:t>
            </w:r>
            <w:r w:rsidR="00C4385C" w:rsidRPr="00802D13">
              <w:rPr>
                <w:rFonts w:asciiTheme="minorHAnsi" w:hAnsiTheme="minorHAnsi" w:cstheme="minorHAnsi"/>
                <w:bCs/>
                <w:lang w:val="ro-RO"/>
              </w:rPr>
              <w:t>ț</w:t>
            </w:r>
            <w:r w:rsidRPr="00802D13">
              <w:rPr>
                <w:rFonts w:asciiTheme="minorHAnsi" w:hAnsiTheme="minorHAnsi" w:cstheme="minorHAnsi"/>
                <w:bCs/>
                <w:lang w:val="ro-RO"/>
              </w:rPr>
              <w:t>ia fondului de timp:</w:t>
            </w:r>
          </w:p>
        </w:tc>
        <w:tc>
          <w:tcPr>
            <w:tcW w:w="524" w:type="dxa"/>
          </w:tcPr>
          <w:p w14:paraId="0487E59F" w14:textId="77777777" w:rsidR="00E0255D" w:rsidRPr="00802D13" w:rsidRDefault="00E0255D" w:rsidP="00080D22">
            <w:pPr>
              <w:pStyle w:val="Frspaiere"/>
              <w:spacing w:line="276" w:lineRule="auto"/>
              <w:rPr>
                <w:rFonts w:asciiTheme="minorHAnsi" w:hAnsiTheme="minorHAnsi" w:cstheme="minorHAnsi"/>
                <w:bCs/>
                <w:lang w:val="ro-RO"/>
              </w:rPr>
            </w:pPr>
            <w:r w:rsidRPr="00802D13">
              <w:rPr>
                <w:rFonts w:asciiTheme="minorHAnsi" w:hAnsiTheme="minorHAnsi" w:cstheme="minorHAnsi"/>
                <w:bCs/>
                <w:lang w:val="ro-RO"/>
              </w:rPr>
              <w:t>ore</w:t>
            </w:r>
          </w:p>
        </w:tc>
      </w:tr>
      <w:tr w:rsidR="00E0255D" w:rsidRPr="00C4385C" w14:paraId="347FD4CB" w14:textId="77777777" w:rsidTr="00802D13">
        <w:tc>
          <w:tcPr>
            <w:tcW w:w="8831" w:type="dxa"/>
            <w:gridSpan w:val="6"/>
          </w:tcPr>
          <w:p w14:paraId="1EF5672F" w14:textId="254E03CD" w:rsidR="00E0255D" w:rsidRPr="00C4385C" w:rsidRDefault="00E0255D" w:rsidP="00080D22">
            <w:pPr>
              <w:pStyle w:val="Frspaiere"/>
              <w:spacing w:line="276" w:lineRule="auto"/>
              <w:rPr>
                <w:rFonts w:asciiTheme="minorHAnsi" w:hAnsiTheme="minorHAnsi" w:cstheme="minorHAnsi"/>
                <w:lang w:val="ro-RO"/>
              </w:rPr>
            </w:pPr>
            <w:r w:rsidRPr="00C4385C">
              <w:rPr>
                <w:rFonts w:asciiTheme="minorHAnsi" w:hAnsiTheme="minorHAnsi" w:cstheme="minorHAnsi"/>
                <w:lang w:val="ro-RO"/>
              </w:rPr>
              <w:t xml:space="preserve">Studiul după manual, suport de curs, bibliografie </w:t>
            </w:r>
            <w:r w:rsidR="00C4385C">
              <w:rPr>
                <w:rFonts w:asciiTheme="minorHAnsi" w:hAnsiTheme="minorHAnsi" w:cstheme="minorHAnsi"/>
                <w:lang w:val="ro-RO"/>
              </w:rPr>
              <w:t>ș</w:t>
            </w:r>
            <w:r w:rsidRPr="00C4385C">
              <w:rPr>
                <w:rFonts w:asciiTheme="minorHAnsi" w:hAnsiTheme="minorHAnsi" w:cstheme="minorHAnsi"/>
                <w:lang w:val="ro-RO"/>
              </w:rPr>
              <w:t>i noti</w:t>
            </w:r>
            <w:r w:rsidR="00C4385C">
              <w:rPr>
                <w:rFonts w:asciiTheme="minorHAnsi" w:hAnsiTheme="minorHAnsi" w:cstheme="minorHAnsi"/>
                <w:lang w:val="ro-RO"/>
              </w:rPr>
              <w:t>ț</w:t>
            </w:r>
            <w:r w:rsidRPr="00C4385C">
              <w:rPr>
                <w:rFonts w:asciiTheme="minorHAnsi" w:hAnsiTheme="minorHAnsi" w:cstheme="minorHAnsi"/>
                <w:lang w:val="ro-RO"/>
              </w:rPr>
              <w:t>e</w:t>
            </w:r>
          </w:p>
        </w:tc>
        <w:tc>
          <w:tcPr>
            <w:tcW w:w="524" w:type="dxa"/>
          </w:tcPr>
          <w:p w14:paraId="47842B59" w14:textId="02DC3E6B" w:rsidR="00E0255D" w:rsidRPr="00C4385C" w:rsidRDefault="003776C3" w:rsidP="00080D22">
            <w:pPr>
              <w:pStyle w:val="Frspaiere"/>
              <w:spacing w:line="276" w:lineRule="auto"/>
              <w:rPr>
                <w:rFonts w:asciiTheme="minorHAnsi" w:hAnsiTheme="minorHAnsi" w:cstheme="minorHAnsi"/>
                <w:lang w:val="ro-RO"/>
              </w:rPr>
            </w:pPr>
            <w:r>
              <w:rPr>
                <w:rFonts w:asciiTheme="minorHAnsi" w:hAnsiTheme="minorHAnsi" w:cstheme="minorHAnsi"/>
                <w:lang w:val="ro-RO"/>
              </w:rPr>
              <w:t>20</w:t>
            </w:r>
          </w:p>
        </w:tc>
      </w:tr>
      <w:tr w:rsidR="00E0255D" w:rsidRPr="00C4385C" w14:paraId="7F2626AA" w14:textId="77777777" w:rsidTr="00802D13">
        <w:tc>
          <w:tcPr>
            <w:tcW w:w="8831" w:type="dxa"/>
            <w:gridSpan w:val="6"/>
          </w:tcPr>
          <w:p w14:paraId="271332F5" w14:textId="77777777" w:rsidR="00E0255D" w:rsidRPr="00C4385C" w:rsidRDefault="00E0255D" w:rsidP="00080D22">
            <w:pPr>
              <w:pStyle w:val="Frspaiere"/>
              <w:spacing w:line="276" w:lineRule="auto"/>
              <w:rPr>
                <w:rFonts w:asciiTheme="minorHAnsi" w:hAnsiTheme="minorHAnsi" w:cstheme="minorHAnsi"/>
                <w:lang w:val="ro-RO"/>
              </w:rPr>
            </w:pPr>
            <w:r w:rsidRPr="00C4385C">
              <w:rPr>
                <w:rFonts w:asciiTheme="minorHAnsi" w:hAnsiTheme="minorHAnsi" w:cstheme="minorHAnsi"/>
                <w:lang w:val="ro-RO"/>
              </w:rPr>
              <w:t>Documentare suplimentară în bibliotecă, pe platformele electronice de specialitate / pe teren</w:t>
            </w:r>
          </w:p>
        </w:tc>
        <w:tc>
          <w:tcPr>
            <w:tcW w:w="524" w:type="dxa"/>
          </w:tcPr>
          <w:p w14:paraId="2696B839" w14:textId="520E4E8D" w:rsidR="00E0255D" w:rsidRPr="00C4385C" w:rsidRDefault="003776C3" w:rsidP="00080D22">
            <w:pPr>
              <w:pStyle w:val="Frspaiere"/>
              <w:spacing w:line="276" w:lineRule="auto"/>
              <w:rPr>
                <w:rFonts w:asciiTheme="minorHAnsi" w:hAnsiTheme="minorHAnsi" w:cstheme="minorHAnsi"/>
                <w:lang w:val="ro-RO"/>
              </w:rPr>
            </w:pPr>
            <w:r>
              <w:rPr>
                <w:rFonts w:asciiTheme="minorHAnsi" w:hAnsiTheme="minorHAnsi" w:cstheme="minorHAnsi"/>
                <w:lang w:val="ro-RO"/>
              </w:rPr>
              <w:t>20</w:t>
            </w:r>
          </w:p>
        </w:tc>
      </w:tr>
      <w:tr w:rsidR="00E0255D" w:rsidRPr="00C4385C" w14:paraId="65980EF1" w14:textId="77777777" w:rsidTr="00802D13">
        <w:tc>
          <w:tcPr>
            <w:tcW w:w="8831" w:type="dxa"/>
            <w:gridSpan w:val="6"/>
          </w:tcPr>
          <w:p w14:paraId="75A63E4B" w14:textId="7CBFA162" w:rsidR="00E0255D" w:rsidRPr="00C4385C" w:rsidRDefault="00E0255D" w:rsidP="00080D22">
            <w:pPr>
              <w:pStyle w:val="Frspaiere"/>
              <w:spacing w:line="276" w:lineRule="auto"/>
              <w:rPr>
                <w:rFonts w:asciiTheme="minorHAnsi" w:hAnsiTheme="minorHAnsi" w:cstheme="minorHAnsi"/>
                <w:lang w:val="ro-RO"/>
              </w:rPr>
            </w:pPr>
            <w:r w:rsidRPr="00C4385C">
              <w:rPr>
                <w:rFonts w:asciiTheme="minorHAnsi" w:hAnsiTheme="minorHAnsi" w:cstheme="minorHAnsi"/>
                <w:lang w:val="ro-RO"/>
              </w:rPr>
              <w:t>Pregătire seminar</w:t>
            </w:r>
            <w:r w:rsidR="00C4385C">
              <w:rPr>
                <w:rFonts w:asciiTheme="minorHAnsi" w:hAnsiTheme="minorHAnsi" w:cstheme="minorHAnsi"/>
                <w:lang w:val="ro-RO"/>
              </w:rPr>
              <w:t>e</w:t>
            </w:r>
            <w:r w:rsidRPr="00C4385C">
              <w:rPr>
                <w:rFonts w:asciiTheme="minorHAnsi" w:hAnsiTheme="minorHAnsi" w:cstheme="minorHAnsi"/>
                <w:lang w:val="ro-RO"/>
              </w:rPr>
              <w:t xml:space="preserve"> / laboratoare, teme, referate, portofolii </w:t>
            </w:r>
            <w:r w:rsidR="00C4385C">
              <w:rPr>
                <w:rFonts w:asciiTheme="minorHAnsi" w:hAnsiTheme="minorHAnsi" w:cstheme="minorHAnsi"/>
                <w:lang w:val="ro-RO"/>
              </w:rPr>
              <w:t>ș</w:t>
            </w:r>
            <w:r w:rsidRPr="00C4385C">
              <w:rPr>
                <w:rFonts w:asciiTheme="minorHAnsi" w:hAnsiTheme="minorHAnsi" w:cstheme="minorHAnsi"/>
                <w:lang w:val="ro-RO"/>
              </w:rPr>
              <w:t>i eseuri</w:t>
            </w:r>
          </w:p>
        </w:tc>
        <w:tc>
          <w:tcPr>
            <w:tcW w:w="524" w:type="dxa"/>
          </w:tcPr>
          <w:p w14:paraId="05B0AAE0" w14:textId="54B883C9" w:rsidR="00E0255D" w:rsidRPr="00C4385C" w:rsidRDefault="00CA0BA0" w:rsidP="00080D22">
            <w:pPr>
              <w:pStyle w:val="Frspaiere"/>
              <w:spacing w:line="276" w:lineRule="auto"/>
              <w:rPr>
                <w:rFonts w:asciiTheme="minorHAnsi" w:hAnsiTheme="minorHAnsi" w:cstheme="minorHAnsi"/>
                <w:lang w:val="ro-RO"/>
              </w:rPr>
            </w:pPr>
            <w:r>
              <w:rPr>
                <w:rFonts w:asciiTheme="minorHAnsi" w:hAnsiTheme="minorHAnsi" w:cstheme="minorHAnsi"/>
                <w:lang w:val="ro-RO"/>
              </w:rPr>
              <w:t>1</w:t>
            </w:r>
            <w:r w:rsidR="003776C3">
              <w:rPr>
                <w:rFonts w:asciiTheme="minorHAnsi" w:hAnsiTheme="minorHAnsi" w:cstheme="minorHAnsi"/>
                <w:lang w:val="ro-RO"/>
              </w:rPr>
              <w:t>0</w:t>
            </w:r>
          </w:p>
        </w:tc>
      </w:tr>
      <w:tr w:rsidR="00E0255D" w:rsidRPr="00C4385C" w14:paraId="595F83C1" w14:textId="77777777" w:rsidTr="00802D13">
        <w:tc>
          <w:tcPr>
            <w:tcW w:w="8831" w:type="dxa"/>
            <w:gridSpan w:val="6"/>
          </w:tcPr>
          <w:p w14:paraId="15821CE7" w14:textId="77777777" w:rsidR="00E0255D" w:rsidRPr="00C4385C" w:rsidRDefault="00E0255D" w:rsidP="00080D22">
            <w:pPr>
              <w:pStyle w:val="Frspaiere"/>
              <w:spacing w:line="276" w:lineRule="auto"/>
              <w:rPr>
                <w:rFonts w:asciiTheme="minorHAnsi" w:hAnsiTheme="minorHAnsi" w:cstheme="minorHAnsi"/>
                <w:lang w:val="ro-RO"/>
              </w:rPr>
            </w:pPr>
            <w:r w:rsidRPr="00C4385C">
              <w:rPr>
                <w:rFonts w:asciiTheme="minorHAnsi" w:hAnsiTheme="minorHAnsi" w:cstheme="minorHAnsi"/>
                <w:lang w:val="ro-RO"/>
              </w:rPr>
              <w:t xml:space="preserve">Tutoriat </w:t>
            </w:r>
          </w:p>
        </w:tc>
        <w:tc>
          <w:tcPr>
            <w:tcW w:w="524" w:type="dxa"/>
          </w:tcPr>
          <w:p w14:paraId="3B9B8C3B" w14:textId="589C7526" w:rsidR="00E0255D" w:rsidRPr="00C4385C" w:rsidRDefault="00CA0BA0" w:rsidP="00080D22">
            <w:pPr>
              <w:pStyle w:val="Frspaiere"/>
              <w:spacing w:line="276" w:lineRule="auto"/>
              <w:rPr>
                <w:rFonts w:asciiTheme="minorHAnsi" w:hAnsiTheme="minorHAnsi" w:cstheme="minorHAnsi"/>
                <w:lang w:val="ro-RO"/>
              </w:rPr>
            </w:pPr>
            <w:r>
              <w:rPr>
                <w:rFonts w:asciiTheme="minorHAnsi" w:hAnsiTheme="minorHAnsi" w:cstheme="minorHAnsi"/>
                <w:lang w:val="ro-RO"/>
              </w:rPr>
              <w:t>4</w:t>
            </w:r>
          </w:p>
        </w:tc>
      </w:tr>
      <w:tr w:rsidR="00E0255D" w:rsidRPr="00C4385C" w14:paraId="513FE437" w14:textId="77777777" w:rsidTr="00802D13">
        <w:tc>
          <w:tcPr>
            <w:tcW w:w="8831" w:type="dxa"/>
            <w:gridSpan w:val="6"/>
          </w:tcPr>
          <w:p w14:paraId="404E7887" w14:textId="77777777" w:rsidR="00E0255D" w:rsidRPr="00C4385C" w:rsidRDefault="00E0255D" w:rsidP="00080D22">
            <w:pPr>
              <w:pStyle w:val="Frspaiere"/>
              <w:spacing w:line="276" w:lineRule="auto"/>
              <w:rPr>
                <w:rFonts w:asciiTheme="minorHAnsi" w:hAnsiTheme="minorHAnsi" w:cstheme="minorHAnsi"/>
                <w:lang w:val="ro-RO"/>
              </w:rPr>
            </w:pPr>
            <w:r w:rsidRPr="00C4385C">
              <w:rPr>
                <w:rFonts w:asciiTheme="minorHAnsi" w:hAnsiTheme="minorHAnsi" w:cstheme="minorHAnsi"/>
                <w:lang w:val="ro-RO"/>
              </w:rPr>
              <w:t xml:space="preserve">Examinări </w:t>
            </w:r>
          </w:p>
        </w:tc>
        <w:tc>
          <w:tcPr>
            <w:tcW w:w="524" w:type="dxa"/>
          </w:tcPr>
          <w:p w14:paraId="1D729EB9" w14:textId="15B86A25" w:rsidR="00E0255D" w:rsidRPr="00C4385C" w:rsidRDefault="00CA0BA0" w:rsidP="00080D22">
            <w:pPr>
              <w:pStyle w:val="Frspaiere"/>
              <w:spacing w:line="276" w:lineRule="auto"/>
              <w:rPr>
                <w:rFonts w:asciiTheme="minorHAnsi" w:hAnsiTheme="minorHAnsi" w:cstheme="minorHAnsi"/>
                <w:lang w:val="ro-RO"/>
              </w:rPr>
            </w:pPr>
            <w:r>
              <w:rPr>
                <w:rFonts w:asciiTheme="minorHAnsi" w:hAnsiTheme="minorHAnsi" w:cstheme="minorHAnsi"/>
                <w:lang w:val="ro-RO"/>
              </w:rPr>
              <w:t>4</w:t>
            </w:r>
          </w:p>
        </w:tc>
      </w:tr>
      <w:tr w:rsidR="00E0255D" w:rsidRPr="00C4385C" w14:paraId="27036078" w14:textId="77777777" w:rsidTr="00802D13">
        <w:tc>
          <w:tcPr>
            <w:tcW w:w="8831" w:type="dxa"/>
            <w:gridSpan w:val="6"/>
          </w:tcPr>
          <w:p w14:paraId="1B22F6FD" w14:textId="4AAE2225" w:rsidR="00E0255D" w:rsidRPr="00C4385C" w:rsidRDefault="00E0255D" w:rsidP="00080D22">
            <w:pPr>
              <w:pStyle w:val="Frspaiere"/>
              <w:spacing w:line="276" w:lineRule="auto"/>
              <w:rPr>
                <w:rFonts w:asciiTheme="minorHAnsi" w:hAnsiTheme="minorHAnsi" w:cstheme="minorHAnsi"/>
                <w:lang w:val="ro-RO"/>
              </w:rPr>
            </w:pPr>
            <w:r w:rsidRPr="00C4385C">
              <w:rPr>
                <w:rFonts w:asciiTheme="minorHAnsi" w:hAnsiTheme="minorHAnsi" w:cstheme="minorHAnsi"/>
                <w:lang w:val="ro-RO"/>
              </w:rPr>
              <w:t>Alte activită</w:t>
            </w:r>
            <w:r w:rsidR="00C4385C">
              <w:rPr>
                <w:rFonts w:asciiTheme="minorHAnsi" w:hAnsiTheme="minorHAnsi" w:cstheme="minorHAnsi"/>
                <w:lang w:val="ro-RO"/>
              </w:rPr>
              <w:t>ț</w:t>
            </w:r>
            <w:r w:rsidRPr="00C4385C">
              <w:rPr>
                <w:rFonts w:asciiTheme="minorHAnsi" w:hAnsiTheme="minorHAnsi" w:cstheme="minorHAnsi"/>
                <w:lang w:val="ro-RO"/>
              </w:rPr>
              <w:t>i</w:t>
            </w:r>
          </w:p>
        </w:tc>
        <w:tc>
          <w:tcPr>
            <w:tcW w:w="524" w:type="dxa"/>
          </w:tcPr>
          <w:p w14:paraId="2769F5B1" w14:textId="6D76A474" w:rsidR="00E0255D" w:rsidRPr="00C4385C" w:rsidRDefault="00E0255D" w:rsidP="00080D22">
            <w:pPr>
              <w:pStyle w:val="Frspaiere"/>
              <w:spacing w:line="276" w:lineRule="auto"/>
              <w:rPr>
                <w:rFonts w:asciiTheme="minorHAnsi" w:hAnsiTheme="minorHAnsi" w:cstheme="minorHAnsi"/>
                <w:lang w:val="ro-RO"/>
              </w:rPr>
            </w:pPr>
          </w:p>
        </w:tc>
      </w:tr>
      <w:tr w:rsidR="00E0255D" w:rsidRPr="00C4385C" w14:paraId="601F6F7A" w14:textId="77777777" w:rsidTr="00802D13">
        <w:trPr>
          <w:gridAfter w:val="4"/>
          <w:wAfter w:w="4953" w:type="dxa"/>
        </w:trPr>
        <w:tc>
          <w:tcPr>
            <w:tcW w:w="3681" w:type="dxa"/>
          </w:tcPr>
          <w:p w14:paraId="479894EA" w14:textId="77777777" w:rsidR="00E0255D" w:rsidRPr="00802D13" w:rsidRDefault="00E0255D" w:rsidP="00080D22">
            <w:pPr>
              <w:pStyle w:val="Frspaiere"/>
              <w:spacing w:line="276" w:lineRule="auto"/>
              <w:rPr>
                <w:rFonts w:asciiTheme="minorHAnsi" w:hAnsiTheme="minorHAnsi" w:cstheme="minorHAnsi"/>
                <w:bCs/>
                <w:lang w:val="ro-RO"/>
              </w:rPr>
            </w:pPr>
            <w:r w:rsidRPr="00802D13">
              <w:rPr>
                <w:rFonts w:asciiTheme="minorHAnsi" w:hAnsiTheme="minorHAnsi" w:cstheme="minorHAnsi"/>
                <w:bCs/>
                <w:lang w:val="ro-RO"/>
              </w:rPr>
              <w:t>3.7 Total ore studiu individual</w:t>
            </w:r>
          </w:p>
        </w:tc>
        <w:tc>
          <w:tcPr>
            <w:tcW w:w="721" w:type="dxa"/>
            <w:gridSpan w:val="2"/>
          </w:tcPr>
          <w:p w14:paraId="4395AD20" w14:textId="16F387BE" w:rsidR="00E0255D" w:rsidRPr="00C4385C" w:rsidRDefault="00CA0BA0" w:rsidP="00080D22">
            <w:pPr>
              <w:pStyle w:val="Frspaiere"/>
              <w:spacing w:line="276" w:lineRule="auto"/>
              <w:rPr>
                <w:rFonts w:asciiTheme="minorHAnsi" w:hAnsiTheme="minorHAnsi" w:cstheme="minorHAnsi"/>
                <w:b/>
                <w:lang w:val="ro-RO"/>
              </w:rPr>
            </w:pPr>
            <w:r>
              <w:rPr>
                <w:rFonts w:asciiTheme="minorHAnsi" w:hAnsiTheme="minorHAnsi" w:cstheme="minorHAnsi"/>
                <w:b/>
                <w:lang w:val="ro-RO"/>
              </w:rPr>
              <w:t>5</w:t>
            </w:r>
            <w:r w:rsidR="00331D07">
              <w:rPr>
                <w:rFonts w:asciiTheme="minorHAnsi" w:hAnsiTheme="minorHAnsi" w:cstheme="minorHAnsi"/>
                <w:b/>
                <w:lang w:val="ro-RO"/>
              </w:rPr>
              <w:t>4</w:t>
            </w:r>
          </w:p>
        </w:tc>
      </w:tr>
      <w:tr w:rsidR="00E0255D" w:rsidRPr="00C4385C" w14:paraId="0E0E0360" w14:textId="77777777" w:rsidTr="00802D13">
        <w:trPr>
          <w:gridAfter w:val="4"/>
          <w:wAfter w:w="4953" w:type="dxa"/>
        </w:trPr>
        <w:tc>
          <w:tcPr>
            <w:tcW w:w="3681" w:type="dxa"/>
          </w:tcPr>
          <w:p w14:paraId="310486C5" w14:textId="77777777" w:rsidR="00E0255D" w:rsidRPr="00802D13" w:rsidRDefault="00E0255D" w:rsidP="00080D22">
            <w:pPr>
              <w:pStyle w:val="Frspaiere"/>
              <w:spacing w:line="276" w:lineRule="auto"/>
              <w:rPr>
                <w:rFonts w:asciiTheme="minorHAnsi" w:hAnsiTheme="minorHAnsi" w:cstheme="minorHAnsi"/>
                <w:bCs/>
                <w:lang w:val="ro-RO"/>
              </w:rPr>
            </w:pPr>
            <w:r w:rsidRPr="00802D13">
              <w:rPr>
                <w:rFonts w:asciiTheme="minorHAnsi" w:hAnsiTheme="minorHAnsi" w:cstheme="minorHAnsi"/>
                <w:bCs/>
                <w:lang w:val="ro-RO"/>
              </w:rPr>
              <w:t>3.8 Total ore pe semestru</w:t>
            </w:r>
          </w:p>
        </w:tc>
        <w:tc>
          <w:tcPr>
            <w:tcW w:w="721" w:type="dxa"/>
            <w:gridSpan w:val="2"/>
          </w:tcPr>
          <w:p w14:paraId="15B2F92D" w14:textId="5C461808" w:rsidR="00E0255D" w:rsidRPr="00C4385C" w:rsidRDefault="003776C3" w:rsidP="00080D22">
            <w:pPr>
              <w:pStyle w:val="Frspaiere"/>
              <w:spacing w:line="276" w:lineRule="auto"/>
              <w:rPr>
                <w:rFonts w:asciiTheme="minorHAnsi" w:hAnsiTheme="minorHAnsi" w:cstheme="minorHAnsi"/>
                <w:b/>
                <w:lang w:val="ro-RO"/>
              </w:rPr>
            </w:pPr>
            <w:r>
              <w:rPr>
                <w:rFonts w:asciiTheme="minorHAnsi" w:hAnsiTheme="minorHAnsi" w:cstheme="minorHAnsi"/>
                <w:b/>
                <w:lang w:val="ro-RO"/>
              </w:rPr>
              <w:t>10</w:t>
            </w:r>
            <w:r w:rsidR="00CA0BA0">
              <w:rPr>
                <w:rFonts w:asciiTheme="minorHAnsi" w:hAnsiTheme="minorHAnsi" w:cstheme="minorHAnsi"/>
                <w:b/>
                <w:lang w:val="ro-RO"/>
              </w:rPr>
              <w:t>0</w:t>
            </w:r>
          </w:p>
        </w:tc>
      </w:tr>
      <w:tr w:rsidR="00E0255D" w:rsidRPr="00C4385C" w14:paraId="0543F2FB" w14:textId="77777777" w:rsidTr="00802D13">
        <w:trPr>
          <w:gridAfter w:val="4"/>
          <w:wAfter w:w="4953" w:type="dxa"/>
        </w:trPr>
        <w:tc>
          <w:tcPr>
            <w:tcW w:w="3681" w:type="dxa"/>
          </w:tcPr>
          <w:p w14:paraId="4AA42D0D" w14:textId="77777777" w:rsidR="00E0255D" w:rsidRPr="00802D13" w:rsidRDefault="00E0255D" w:rsidP="00080D22">
            <w:pPr>
              <w:pStyle w:val="Frspaiere"/>
              <w:spacing w:line="276" w:lineRule="auto"/>
              <w:rPr>
                <w:rFonts w:asciiTheme="minorHAnsi" w:hAnsiTheme="minorHAnsi" w:cstheme="minorHAnsi"/>
                <w:bCs/>
                <w:lang w:val="ro-RO"/>
              </w:rPr>
            </w:pPr>
            <w:r w:rsidRPr="00802D13">
              <w:rPr>
                <w:rFonts w:asciiTheme="minorHAnsi" w:hAnsiTheme="minorHAnsi" w:cstheme="minorHAnsi"/>
                <w:bCs/>
                <w:lang w:val="ro-RO"/>
              </w:rPr>
              <w:t>3.9 Numărul de credite</w:t>
            </w:r>
          </w:p>
        </w:tc>
        <w:tc>
          <w:tcPr>
            <w:tcW w:w="721" w:type="dxa"/>
            <w:gridSpan w:val="2"/>
          </w:tcPr>
          <w:p w14:paraId="176127E3" w14:textId="50ADA5AF" w:rsidR="00E0255D" w:rsidRPr="00C4385C" w:rsidRDefault="003776C3" w:rsidP="00080D22">
            <w:pPr>
              <w:pStyle w:val="Frspaiere"/>
              <w:spacing w:line="276" w:lineRule="auto"/>
              <w:rPr>
                <w:rFonts w:asciiTheme="minorHAnsi" w:hAnsiTheme="minorHAnsi" w:cstheme="minorHAnsi"/>
                <w:b/>
                <w:lang w:val="ro-RO"/>
              </w:rPr>
            </w:pPr>
            <w:r>
              <w:rPr>
                <w:rFonts w:asciiTheme="minorHAnsi" w:hAnsiTheme="minorHAnsi" w:cstheme="minorHAnsi"/>
                <w:b/>
                <w:lang w:val="ro-RO"/>
              </w:rPr>
              <w:t>4</w:t>
            </w:r>
          </w:p>
        </w:tc>
      </w:tr>
    </w:tbl>
    <w:p w14:paraId="1CA00E3E" w14:textId="77777777" w:rsidR="00C90957" w:rsidRDefault="00C90957" w:rsidP="00C4385C">
      <w:pPr>
        <w:pStyle w:val="Listparagraf"/>
        <w:spacing w:line="276" w:lineRule="auto"/>
        <w:ind w:left="714"/>
        <w:rPr>
          <w:rFonts w:asciiTheme="minorHAnsi" w:hAnsiTheme="minorHAnsi" w:cstheme="minorHAnsi"/>
          <w:b/>
        </w:rPr>
      </w:pPr>
    </w:p>
    <w:p w14:paraId="1ACD2D8D" w14:textId="30F46626" w:rsidR="00E0255D" w:rsidRPr="00C4385C" w:rsidRDefault="00E0255D" w:rsidP="00E0255D">
      <w:pPr>
        <w:pStyle w:val="Listparagraf"/>
        <w:numPr>
          <w:ilvl w:val="0"/>
          <w:numId w:val="26"/>
        </w:numPr>
        <w:spacing w:line="276" w:lineRule="auto"/>
        <w:ind w:left="714" w:hanging="357"/>
        <w:rPr>
          <w:rFonts w:asciiTheme="minorHAnsi" w:hAnsiTheme="minorHAnsi" w:cstheme="minorHAnsi"/>
          <w:b/>
        </w:rPr>
      </w:pPr>
      <w:r w:rsidRPr="00C4385C">
        <w:rPr>
          <w:rFonts w:asciiTheme="minorHAnsi" w:hAnsiTheme="minorHAnsi" w:cstheme="minorHAnsi"/>
          <w:b/>
        </w:rPr>
        <w:t>Precondi</w:t>
      </w:r>
      <w:r w:rsidR="00C4385C">
        <w:rPr>
          <w:rFonts w:asciiTheme="minorHAnsi" w:hAnsiTheme="minorHAnsi" w:cstheme="minorHAnsi"/>
          <w:b/>
        </w:rPr>
        <w:t>ț</w:t>
      </w:r>
      <w:r w:rsidRPr="00C4385C">
        <w:rPr>
          <w:rFonts w:asciiTheme="minorHAnsi" w:hAnsiTheme="minorHAnsi" w:cstheme="minorHAnsi"/>
          <w:b/>
        </w:rPr>
        <w:t>ii (acolo unde este cazul)</w:t>
      </w:r>
    </w:p>
    <w:tbl>
      <w:tblPr>
        <w:tblW w:w="9389"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85"/>
        <w:gridCol w:w="7404"/>
      </w:tblGrid>
      <w:tr w:rsidR="00E0255D" w:rsidRPr="00C4385C" w14:paraId="3623956B" w14:textId="77777777" w:rsidTr="00E0255D">
        <w:tc>
          <w:tcPr>
            <w:tcW w:w="1985" w:type="dxa"/>
          </w:tcPr>
          <w:p w14:paraId="4C592DB3" w14:textId="77777777" w:rsidR="00E0255D" w:rsidRPr="00C4385C" w:rsidRDefault="00E0255D" w:rsidP="00080D22">
            <w:pPr>
              <w:pStyle w:val="Frspaiere"/>
              <w:spacing w:line="276" w:lineRule="auto"/>
              <w:rPr>
                <w:rFonts w:asciiTheme="minorHAnsi" w:hAnsiTheme="minorHAnsi" w:cstheme="minorHAnsi"/>
                <w:lang w:val="ro-RO"/>
              </w:rPr>
            </w:pPr>
            <w:r w:rsidRPr="00C4385C">
              <w:rPr>
                <w:rFonts w:asciiTheme="minorHAnsi" w:hAnsiTheme="minorHAnsi" w:cstheme="minorHAnsi"/>
                <w:lang w:val="ro-RO"/>
              </w:rPr>
              <w:t>4.1 de curriculum</w:t>
            </w:r>
          </w:p>
        </w:tc>
        <w:tc>
          <w:tcPr>
            <w:tcW w:w="7404" w:type="dxa"/>
          </w:tcPr>
          <w:p w14:paraId="143AFDB4" w14:textId="4A97E1A9" w:rsidR="00E0255D" w:rsidRPr="00C4385C" w:rsidRDefault="003776C3" w:rsidP="00E0255D">
            <w:pPr>
              <w:pStyle w:val="Frspaiere"/>
              <w:numPr>
                <w:ilvl w:val="0"/>
                <w:numId w:val="28"/>
              </w:numPr>
              <w:spacing w:line="276" w:lineRule="auto"/>
              <w:ind w:hanging="686"/>
              <w:rPr>
                <w:rFonts w:asciiTheme="minorHAnsi" w:hAnsiTheme="minorHAnsi" w:cstheme="minorHAnsi"/>
                <w:lang w:val="ro-RO"/>
              </w:rPr>
            </w:pPr>
            <w:r>
              <w:rPr>
                <w:rFonts w:asciiTheme="minorHAnsi" w:hAnsiTheme="minorHAnsi" w:cstheme="minorHAnsi"/>
                <w:lang w:val="ro-RO"/>
              </w:rPr>
              <w:t>Nu este cazul.</w:t>
            </w:r>
          </w:p>
        </w:tc>
      </w:tr>
      <w:tr w:rsidR="00E0255D" w:rsidRPr="00C4385C" w14:paraId="0C24B7B9" w14:textId="77777777" w:rsidTr="00E0255D">
        <w:tc>
          <w:tcPr>
            <w:tcW w:w="1985" w:type="dxa"/>
          </w:tcPr>
          <w:p w14:paraId="0E27F819" w14:textId="140AA507" w:rsidR="00E0255D" w:rsidRPr="00C4385C" w:rsidRDefault="00E0255D" w:rsidP="00080D22">
            <w:pPr>
              <w:pStyle w:val="Frspaiere"/>
              <w:spacing w:line="276" w:lineRule="auto"/>
              <w:rPr>
                <w:rFonts w:asciiTheme="minorHAnsi" w:hAnsiTheme="minorHAnsi" w:cstheme="minorHAnsi"/>
                <w:lang w:val="ro-RO"/>
              </w:rPr>
            </w:pPr>
            <w:r w:rsidRPr="00C4385C">
              <w:rPr>
                <w:rFonts w:asciiTheme="minorHAnsi" w:hAnsiTheme="minorHAnsi" w:cstheme="minorHAnsi"/>
                <w:lang w:val="ro-RO"/>
              </w:rPr>
              <w:t>4.2 de competen</w:t>
            </w:r>
            <w:r w:rsidR="00C4385C">
              <w:rPr>
                <w:rFonts w:asciiTheme="minorHAnsi" w:hAnsiTheme="minorHAnsi" w:cstheme="minorHAnsi"/>
                <w:lang w:val="ro-RO"/>
              </w:rPr>
              <w:t>ț</w:t>
            </w:r>
            <w:r w:rsidRPr="00C4385C">
              <w:rPr>
                <w:rFonts w:asciiTheme="minorHAnsi" w:hAnsiTheme="minorHAnsi" w:cstheme="minorHAnsi"/>
                <w:lang w:val="ro-RO"/>
              </w:rPr>
              <w:t>e</w:t>
            </w:r>
          </w:p>
        </w:tc>
        <w:tc>
          <w:tcPr>
            <w:tcW w:w="7404" w:type="dxa"/>
          </w:tcPr>
          <w:p w14:paraId="2E65A2D6" w14:textId="3842B6E9" w:rsidR="00E0255D" w:rsidRPr="00C4385C" w:rsidRDefault="003776C3" w:rsidP="00E0255D">
            <w:pPr>
              <w:pStyle w:val="Frspaiere"/>
              <w:numPr>
                <w:ilvl w:val="0"/>
                <w:numId w:val="28"/>
              </w:numPr>
              <w:spacing w:line="276" w:lineRule="auto"/>
              <w:ind w:hanging="686"/>
              <w:rPr>
                <w:rFonts w:asciiTheme="minorHAnsi" w:hAnsiTheme="minorHAnsi" w:cstheme="minorHAnsi"/>
                <w:lang w:val="ro-RO"/>
              </w:rPr>
            </w:pPr>
            <w:r>
              <w:rPr>
                <w:rFonts w:asciiTheme="minorHAnsi" w:hAnsiTheme="minorHAnsi" w:cstheme="minorHAnsi"/>
                <w:lang w:val="ro-RO"/>
              </w:rPr>
              <w:t>Nu este cazul.</w:t>
            </w:r>
          </w:p>
        </w:tc>
      </w:tr>
    </w:tbl>
    <w:p w14:paraId="24BAE51E" w14:textId="77777777" w:rsidR="00C4385C" w:rsidRDefault="00C4385C" w:rsidP="00C4385C">
      <w:pPr>
        <w:pStyle w:val="Listparagraf"/>
        <w:spacing w:line="276" w:lineRule="auto"/>
        <w:ind w:left="714"/>
        <w:rPr>
          <w:rFonts w:asciiTheme="minorHAnsi" w:hAnsiTheme="minorHAnsi" w:cstheme="minorHAnsi"/>
          <w:b/>
        </w:rPr>
      </w:pPr>
    </w:p>
    <w:p w14:paraId="77A8EEB9" w14:textId="2BBDA049" w:rsidR="00E0255D" w:rsidRPr="00C4385C" w:rsidRDefault="00E0255D" w:rsidP="00E0255D">
      <w:pPr>
        <w:pStyle w:val="Listparagraf"/>
        <w:numPr>
          <w:ilvl w:val="0"/>
          <w:numId w:val="26"/>
        </w:numPr>
        <w:spacing w:line="276" w:lineRule="auto"/>
        <w:ind w:left="714" w:hanging="357"/>
        <w:rPr>
          <w:rFonts w:asciiTheme="minorHAnsi" w:hAnsiTheme="minorHAnsi" w:cstheme="minorHAnsi"/>
          <w:b/>
        </w:rPr>
      </w:pPr>
      <w:r w:rsidRPr="00C4385C">
        <w:rPr>
          <w:rFonts w:asciiTheme="minorHAnsi" w:hAnsiTheme="minorHAnsi" w:cstheme="minorHAnsi"/>
          <w:b/>
        </w:rPr>
        <w:t>Condi</w:t>
      </w:r>
      <w:r w:rsidR="00C4385C">
        <w:rPr>
          <w:rFonts w:asciiTheme="minorHAnsi" w:hAnsiTheme="minorHAnsi" w:cstheme="minorHAnsi"/>
          <w:b/>
        </w:rPr>
        <w:t>ț</w:t>
      </w:r>
      <w:r w:rsidRPr="00C4385C">
        <w:rPr>
          <w:rFonts w:asciiTheme="minorHAnsi" w:hAnsiTheme="minorHAnsi" w:cstheme="minorHAnsi"/>
          <w:b/>
        </w:rPr>
        <w:t>ii (acolo unde este cazul)</w:t>
      </w:r>
    </w:p>
    <w:tbl>
      <w:tblPr>
        <w:tblW w:w="9389"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140"/>
        <w:gridCol w:w="5249"/>
      </w:tblGrid>
      <w:tr w:rsidR="00E0255D" w:rsidRPr="00C4385C" w14:paraId="2C5D8739" w14:textId="77777777" w:rsidTr="00211AF3">
        <w:tc>
          <w:tcPr>
            <w:tcW w:w="4140" w:type="dxa"/>
          </w:tcPr>
          <w:p w14:paraId="26DB2A17" w14:textId="7EFC29E3" w:rsidR="00E0255D" w:rsidRPr="00C4385C" w:rsidRDefault="00E0255D" w:rsidP="00080D22">
            <w:pPr>
              <w:pStyle w:val="Frspaiere"/>
              <w:spacing w:line="360" w:lineRule="auto"/>
              <w:rPr>
                <w:rFonts w:asciiTheme="minorHAnsi" w:hAnsiTheme="minorHAnsi" w:cstheme="minorHAnsi"/>
                <w:lang w:val="ro-RO"/>
              </w:rPr>
            </w:pPr>
            <w:r w:rsidRPr="00C4385C">
              <w:rPr>
                <w:rFonts w:asciiTheme="minorHAnsi" w:hAnsiTheme="minorHAnsi" w:cstheme="minorHAnsi"/>
                <w:lang w:val="ro-RO"/>
              </w:rPr>
              <w:lastRenderedPageBreak/>
              <w:t>5.1 de desfă</w:t>
            </w:r>
            <w:r w:rsidR="00C4385C">
              <w:rPr>
                <w:rFonts w:asciiTheme="minorHAnsi" w:hAnsiTheme="minorHAnsi" w:cstheme="minorHAnsi"/>
                <w:lang w:val="ro-RO"/>
              </w:rPr>
              <w:t>ș</w:t>
            </w:r>
            <w:r w:rsidRPr="00C4385C">
              <w:rPr>
                <w:rFonts w:asciiTheme="minorHAnsi" w:hAnsiTheme="minorHAnsi" w:cstheme="minorHAnsi"/>
                <w:lang w:val="ro-RO"/>
              </w:rPr>
              <w:t xml:space="preserve">urare a </w:t>
            </w:r>
            <w:r w:rsidR="00802D13">
              <w:rPr>
                <w:rFonts w:asciiTheme="minorHAnsi" w:hAnsiTheme="minorHAnsi" w:cstheme="minorHAnsi"/>
                <w:lang w:val="ro-RO"/>
              </w:rPr>
              <w:t>cursului</w:t>
            </w:r>
          </w:p>
        </w:tc>
        <w:tc>
          <w:tcPr>
            <w:tcW w:w="5249" w:type="dxa"/>
          </w:tcPr>
          <w:p w14:paraId="6ADFF241" w14:textId="0E6E4624" w:rsidR="00E0255D" w:rsidRPr="00C4385C" w:rsidRDefault="00211AF3" w:rsidP="00E0255D">
            <w:pPr>
              <w:pStyle w:val="Frspaiere"/>
              <w:numPr>
                <w:ilvl w:val="0"/>
                <w:numId w:val="28"/>
              </w:numPr>
              <w:spacing w:line="360" w:lineRule="auto"/>
              <w:ind w:hanging="686"/>
              <w:rPr>
                <w:rFonts w:asciiTheme="minorHAnsi" w:hAnsiTheme="minorHAnsi" w:cstheme="minorHAnsi"/>
                <w:lang w:val="ro-RO"/>
              </w:rPr>
            </w:pPr>
            <w:r>
              <w:rPr>
                <w:rFonts w:ascii="Times New Roman" w:hAnsi="Times New Roman"/>
                <w:lang w:val="ro-RO"/>
              </w:rPr>
              <w:t>Nu e cazul</w:t>
            </w:r>
          </w:p>
        </w:tc>
      </w:tr>
      <w:tr w:rsidR="00802D13" w:rsidRPr="00C4385C" w14:paraId="12F774A5" w14:textId="77777777" w:rsidTr="00211AF3">
        <w:tc>
          <w:tcPr>
            <w:tcW w:w="4140" w:type="dxa"/>
          </w:tcPr>
          <w:p w14:paraId="7D3A976E" w14:textId="094647EB" w:rsidR="00802D13" w:rsidRPr="00C4385C" w:rsidRDefault="00802D13" w:rsidP="00802D13">
            <w:pPr>
              <w:pStyle w:val="Frspaiere"/>
              <w:spacing w:line="360" w:lineRule="auto"/>
              <w:rPr>
                <w:rFonts w:asciiTheme="minorHAnsi" w:hAnsiTheme="minorHAnsi" w:cstheme="minorHAnsi"/>
                <w:lang w:val="ro-RO"/>
              </w:rPr>
            </w:pPr>
            <w:r w:rsidRPr="00C4385C">
              <w:rPr>
                <w:rFonts w:asciiTheme="minorHAnsi" w:hAnsiTheme="minorHAnsi" w:cstheme="minorHAnsi"/>
                <w:lang w:val="ro-RO"/>
              </w:rPr>
              <w:t>5.</w:t>
            </w:r>
            <w:r>
              <w:rPr>
                <w:rFonts w:asciiTheme="minorHAnsi" w:hAnsiTheme="minorHAnsi" w:cstheme="minorHAnsi"/>
                <w:lang w:val="ro-RO"/>
              </w:rPr>
              <w:t>2</w:t>
            </w:r>
            <w:r w:rsidRPr="00C4385C">
              <w:rPr>
                <w:rFonts w:asciiTheme="minorHAnsi" w:hAnsiTheme="minorHAnsi" w:cstheme="minorHAnsi"/>
                <w:lang w:val="ro-RO"/>
              </w:rPr>
              <w:t xml:space="preserve"> de desfă</w:t>
            </w:r>
            <w:r>
              <w:rPr>
                <w:rFonts w:asciiTheme="minorHAnsi" w:hAnsiTheme="minorHAnsi" w:cstheme="minorHAnsi"/>
                <w:lang w:val="ro-RO"/>
              </w:rPr>
              <w:t>ș</w:t>
            </w:r>
            <w:r w:rsidRPr="00C4385C">
              <w:rPr>
                <w:rFonts w:asciiTheme="minorHAnsi" w:hAnsiTheme="minorHAnsi" w:cstheme="minorHAnsi"/>
                <w:lang w:val="ro-RO"/>
              </w:rPr>
              <w:t xml:space="preserve">urare a </w:t>
            </w:r>
            <w:r>
              <w:rPr>
                <w:rFonts w:asciiTheme="minorHAnsi" w:hAnsiTheme="minorHAnsi" w:cstheme="minorHAnsi"/>
                <w:lang w:val="ro-RO"/>
              </w:rPr>
              <w:t>seminarului / laboratorului</w:t>
            </w:r>
          </w:p>
        </w:tc>
        <w:tc>
          <w:tcPr>
            <w:tcW w:w="5249" w:type="dxa"/>
          </w:tcPr>
          <w:p w14:paraId="4BD0591C" w14:textId="53096E37" w:rsidR="00802D13" w:rsidRPr="00C4385C" w:rsidRDefault="003776C3" w:rsidP="00802D13">
            <w:pPr>
              <w:pStyle w:val="Frspaiere"/>
              <w:numPr>
                <w:ilvl w:val="0"/>
                <w:numId w:val="28"/>
              </w:numPr>
              <w:spacing w:line="360" w:lineRule="auto"/>
              <w:ind w:hanging="686"/>
              <w:rPr>
                <w:rFonts w:asciiTheme="minorHAnsi" w:hAnsiTheme="minorHAnsi" w:cstheme="minorHAnsi"/>
                <w:lang w:val="ro-RO"/>
              </w:rPr>
            </w:pPr>
            <w:r>
              <w:rPr>
                <w:rFonts w:ascii="Times New Roman" w:hAnsi="Times New Roman"/>
                <w:lang w:val="ro-RO"/>
              </w:rPr>
              <w:t>Dispozitive digitale individuale (telefon, tabletă, laptop, PC) cu conexiune la internet</w:t>
            </w:r>
          </w:p>
        </w:tc>
      </w:tr>
    </w:tbl>
    <w:p w14:paraId="7FA3D1A2" w14:textId="77777777" w:rsidR="00802D13" w:rsidRPr="00802D13" w:rsidRDefault="00802D13" w:rsidP="00802D13">
      <w:pPr>
        <w:spacing w:line="276" w:lineRule="auto"/>
        <w:rPr>
          <w:rFonts w:asciiTheme="minorHAnsi" w:hAnsiTheme="minorHAnsi" w:cstheme="minorHAnsi"/>
          <w:b/>
        </w:rPr>
      </w:pPr>
    </w:p>
    <w:p w14:paraId="3E28F80F" w14:textId="6466CB5E" w:rsidR="00E0255D" w:rsidRPr="00C4385C" w:rsidRDefault="00C94D71" w:rsidP="00E0255D">
      <w:pPr>
        <w:pStyle w:val="Listparagraf"/>
        <w:numPr>
          <w:ilvl w:val="0"/>
          <w:numId w:val="26"/>
        </w:numPr>
        <w:spacing w:line="276" w:lineRule="auto"/>
        <w:ind w:left="714" w:hanging="357"/>
        <w:rPr>
          <w:rFonts w:asciiTheme="minorHAnsi" w:hAnsiTheme="minorHAnsi" w:cstheme="minorHAnsi"/>
          <w:b/>
        </w:rPr>
      </w:pPr>
      <w:r w:rsidRPr="00C94D71">
        <w:rPr>
          <w:rFonts w:asciiTheme="minorHAnsi" w:hAnsiTheme="minorHAnsi" w:cstheme="minorHAnsi"/>
          <w:b/>
        </w:rPr>
        <w:t>Obiectivele disciplinei - rezultate așteptate ale învățării la formarea cărora contribuie parcurgerea și promovarea disciplinei</w:t>
      </w:r>
    </w:p>
    <w:tbl>
      <w:tblPr>
        <w:tblW w:w="9389"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699"/>
        <w:gridCol w:w="7690"/>
      </w:tblGrid>
      <w:tr w:rsidR="00E0255D" w:rsidRPr="00C4385C" w14:paraId="76694619" w14:textId="77777777" w:rsidTr="00C94D71">
        <w:trPr>
          <w:cantSplit/>
          <w:trHeight w:val="890"/>
        </w:trPr>
        <w:tc>
          <w:tcPr>
            <w:tcW w:w="993" w:type="dxa"/>
            <w:vAlign w:val="center"/>
          </w:tcPr>
          <w:p w14:paraId="44C132C9" w14:textId="30F06B5E" w:rsidR="00E0255D" w:rsidRPr="00C4385C" w:rsidRDefault="00C94D71" w:rsidP="00C94D71">
            <w:pPr>
              <w:pStyle w:val="Frspaiere"/>
              <w:jc w:val="center"/>
              <w:rPr>
                <w:rFonts w:asciiTheme="minorHAnsi" w:hAnsiTheme="minorHAnsi" w:cstheme="minorHAnsi"/>
                <w:lang w:val="ro-RO"/>
              </w:rPr>
            </w:pPr>
            <w:r>
              <w:rPr>
                <w:rFonts w:asciiTheme="minorHAnsi" w:hAnsiTheme="minorHAnsi" w:cstheme="minorHAnsi"/>
                <w:lang w:val="ro-RO"/>
              </w:rPr>
              <w:t>Cunoștințe</w:t>
            </w:r>
          </w:p>
        </w:tc>
        <w:tc>
          <w:tcPr>
            <w:tcW w:w="8396" w:type="dxa"/>
          </w:tcPr>
          <w:p w14:paraId="308CEE71" w14:textId="77777777" w:rsidR="002040DC" w:rsidRDefault="003776C3" w:rsidP="003776C3">
            <w:pPr>
              <w:pStyle w:val="Listparagraf"/>
              <w:numPr>
                <w:ilvl w:val="0"/>
                <w:numId w:val="28"/>
              </w:numPr>
              <w:ind w:left="0"/>
              <w:jc w:val="both"/>
              <w:rPr>
                <w:rFonts w:asciiTheme="minorHAnsi" w:hAnsiTheme="minorHAnsi" w:cstheme="minorHAnsi"/>
                <w:color w:val="000000"/>
                <w:sz w:val="22"/>
                <w:szCs w:val="22"/>
              </w:rPr>
            </w:pPr>
            <w:r w:rsidRPr="003776C3">
              <w:rPr>
                <w:rFonts w:asciiTheme="minorHAnsi" w:hAnsiTheme="minorHAnsi" w:cstheme="minorHAnsi"/>
                <w:color w:val="000000"/>
                <w:sz w:val="22"/>
                <w:szCs w:val="22"/>
              </w:rPr>
              <w:t>Cunoașterea, înțelegerea și descrierea conceptelor, teoriilor, paradigmelor și metodologiilor utilizate în cercetarea organizațiilor și comunităților.</w:t>
            </w:r>
          </w:p>
          <w:p w14:paraId="4CA278E0" w14:textId="77777777" w:rsidR="002040DC" w:rsidRDefault="003776C3" w:rsidP="003776C3">
            <w:pPr>
              <w:pStyle w:val="Listparagraf"/>
              <w:numPr>
                <w:ilvl w:val="0"/>
                <w:numId w:val="28"/>
              </w:numPr>
              <w:ind w:left="0"/>
              <w:jc w:val="both"/>
              <w:rPr>
                <w:rFonts w:asciiTheme="minorHAnsi" w:hAnsiTheme="minorHAnsi" w:cstheme="minorHAnsi"/>
                <w:color w:val="000000"/>
                <w:sz w:val="22"/>
                <w:szCs w:val="22"/>
              </w:rPr>
            </w:pPr>
            <w:r w:rsidRPr="002040DC">
              <w:rPr>
                <w:rFonts w:asciiTheme="minorHAnsi" w:hAnsiTheme="minorHAnsi" w:cstheme="minorHAnsi"/>
                <w:color w:val="000000"/>
                <w:sz w:val="22"/>
                <w:szCs w:val="22"/>
              </w:rPr>
              <w:t>Cunoștințe referitoare la explicarea sociologică pe baza unei experiențe de cercetare empirică sau a unui ansamblu de date empirice.</w:t>
            </w:r>
          </w:p>
          <w:p w14:paraId="489E27CA" w14:textId="7D3A9CE8" w:rsidR="003776C3" w:rsidRPr="002040DC" w:rsidRDefault="003776C3" w:rsidP="003776C3">
            <w:pPr>
              <w:pStyle w:val="Listparagraf"/>
              <w:numPr>
                <w:ilvl w:val="0"/>
                <w:numId w:val="28"/>
              </w:numPr>
              <w:ind w:left="0"/>
              <w:jc w:val="both"/>
              <w:rPr>
                <w:rFonts w:asciiTheme="minorHAnsi" w:hAnsiTheme="minorHAnsi" w:cstheme="minorHAnsi"/>
                <w:color w:val="000000"/>
                <w:sz w:val="22"/>
                <w:szCs w:val="22"/>
              </w:rPr>
            </w:pPr>
            <w:r w:rsidRPr="002040DC">
              <w:rPr>
                <w:rFonts w:asciiTheme="minorHAnsi" w:hAnsiTheme="minorHAnsi" w:cstheme="minorHAnsi"/>
                <w:color w:val="000000"/>
                <w:sz w:val="22"/>
                <w:szCs w:val="22"/>
              </w:rPr>
              <w:t>Cunoștințe referitoare la metodologiile calitative și cantitative utilizate în cercetarea din domeniul sociologic.</w:t>
            </w:r>
          </w:p>
        </w:tc>
      </w:tr>
      <w:tr w:rsidR="00E0255D" w:rsidRPr="00C4385C" w14:paraId="5C767D8B" w14:textId="77777777" w:rsidTr="00C94D71">
        <w:trPr>
          <w:cantSplit/>
          <w:trHeight w:val="831"/>
        </w:trPr>
        <w:tc>
          <w:tcPr>
            <w:tcW w:w="993" w:type="dxa"/>
            <w:vAlign w:val="center"/>
          </w:tcPr>
          <w:p w14:paraId="3FB3257E" w14:textId="3557E77D" w:rsidR="00E0255D" w:rsidRPr="00C4385C" w:rsidRDefault="00C94D71" w:rsidP="00C94D71">
            <w:pPr>
              <w:pStyle w:val="Frspaiere"/>
              <w:jc w:val="center"/>
              <w:rPr>
                <w:rFonts w:asciiTheme="minorHAnsi" w:hAnsiTheme="minorHAnsi" w:cstheme="minorHAnsi"/>
                <w:lang w:val="ro-RO"/>
              </w:rPr>
            </w:pPr>
            <w:r>
              <w:rPr>
                <w:rFonts w:asciiTheme="minorHAnsi" w:hAnsiTheme="minorHAnsi" w:cstheme="minorHAnsi"/>
                <w:lang w:val="ro-RO"/>
              </w:rPr>
              <w:t>Abilități</w:t>
            </w:r>
          </w:p>
        </w:tc>
        <w:tc>
          <w:tcPr>
            <w:tcW w:w="8396" w:type="dxa"/>
          </w:tcPr>
          <w:p w14:paraId="26A3295C" w14:textId="2317CEA0" w:rsidR="00E0255D" w:rsidRPr="002040DC" w:rsidRDefault="002040DC" w:rsidP="002040DC">
            <w:pPr>
              <w:ind w:left="-83"/>
              <w:jc w:val="both"/>
              <w:rPr>
                <w:rFonts w:asciiTheme="minorHAnsi" w:hAnsiTheme="minorHAnsi" w:cstheme="minorHAnsi"/>
                <w:sz w:val="22"/>
                <w:szCs w:val="22"/>
              </w:rPr>
            </w:pPr>
            <w:r w:rsidRPr="002040DC">
              <w:rPr>
                <w:rFonts w:asciiTheme="minorHAnsi" w:hAnsiTheme="minorHAnsi" w:cstheme="minorHAnsi"/>
                <w:sz w:val="22"/>
                <w:szCs w:val="22"/>
              </w:rPr>
              <w:t>Să elaboreze și să interpreteze diagnoze sociale în raport cu problemele comunităților umane și analizarea politicilor publice.</w:t>
            </w:r>
          </w:p>
        </w:tc>
      </w:tr>
      <w:tr w:rsidR="00C94D71" w:rsidRPr="00C4385C" w14:paraId="71758DDA" w14:textId="77777777" w:rsidTr="00C94D71">
        <w:trPr>
          <w:cantSplit/>
          <w:trHeight w:val="984"/>
        </w:trPr>
        <w:tc>
          <w:tcPr>
            <w:tcW w:w="993" w:type="dxa"/>
            <w:vAlign w:val="center"/>
          </w:tcPr>
          <w:p w14:paraId="5F0C5E8F" w14:textId="26E93F51" w:rsidR="00C94D71" w:rsidRDefault="00C94D71" w:rsidP="00C94D71">
            <w:pPr>
              <w:pStyle w:val="Frspaiere"/>
              <w:jc w:val="center"/>
              <w:rPr>
                <w:rFonts w:asciiTheme="minorHAnsi" w:hAnsiTheme="minorHAnsi" w:cstheme="minorHAnsi"/>
                <w:lang w:val="ro-RO"/>
              </w:rPr>
            </w:pPr>
            <w:r>
              <w:rPr>
                <w:rFonts w:asciiTheme="minorHAnsi" w:hAnsiTheme="minorHAnsi" w:cstheme="minorHAnsi"/>
                <w:lang w:val="ro-RO"/>
              </w:rPr>
              <w:t>Responsabilitate și autonomie</w:t>
            </w:r>
          </w:p>
        </w:tc>
        <w:tc>
          <w:tcPr>
            <w:tcW w:w="8396" w:type="dxa"/>
          </w:tcPr>
          <w:p w14:paraId="6E673990" w14:textId="77777777" w:rsidR="002040DC" w:rsidRPr="002040DC" w:rsidRDefault="002040DC" w:rsidP="002040DC">
            <w:pPr>
              <w:pStyle w:val="Listparagraf"/>
              <w:numPr>
                <w:ilvl w:val="0"/>
                <w:numId w:val="31"/>
              </w:numPr>
              <w:jc w:val="both"/>
              <w:rPr>
                <w:rFonts w:asciiTheme="minorHAnsi" w:hAnsiTheme="minorHAnsi" w:cstheme="minorHAnsi"/>
                <w:sz w:val="22"/>
                <w:szCs w:val="22"/>
              </w:rPr>
            </w:pPr>
            <w:r w:rsidRPr="002040DC">
              <w:rPr>
                <w:rFonts w:asciiTheme="minorHAnsi" w:hAnsiTheme="minorHAnsi" w:cstheme="minorHAnsi"/>
                <w:sz w:val="22"/>
                <w:szCs w:val="22"/>
              </w:rPr>
              <w:t>Să îndeplinească sarcini de lucru în timpul studiului (sau practicii de specialitate) sub supraveghere directă și să demonstreze eficiență personală în contexte simple și stabile.</w:t>
            </w:r>
          </w:p>
          <w:p w14:paraId="78946F0F" w14:textId="716297D2" w:rsidR="002040DC" w:rsidRPr="002040DC" w:rsidRDefault="002040DC" w:rsidP="002040DC">
            <w:pPr>
              <w:pStyle w:val="Listparagraf"/>
              <w:numPr>
                <w:ilvl w:val="0"/>
                <w:numId w:val="31"/>
              </w:numPr>
              <w:jc w:val="both"/>
              <w:rPr>
                <w:rFonts w:asciiTheme="minorHAnsi" w:hAnsiTheme="minorHAnsi" w:cstheme="minorHAnsi"/>
                <w:sz w:val="20"/>
                <w:szCs w:val="20"/>
              </w:rPr>
            </w:pPr>
            <w:r w:rsidRPr="002040DC">
              <w:rPr>
                <w:rFonts w:asciiTheme="minorHAnsi" w:hAnsiTheme="minorHAnsi" w:cstheme="minorHAnsi"/>
                <w:sz w:val="22"/>
                <w:szCs w:val="22"/>
              </w:rPr>
              <w:t>Să-și asume responsabilitatea pentru realizarea sarcinilor atribuite și pentru îmbunătățirea performanței în studiu sau muncă.</w:t>
            </w:r>
          </w:p>
        </w:tc>
      </w:tr>
    </w:tbl>
    <w:p w14:paraId="50140982" w14:textId="77777777" w:rsidR="00C4385C" w:rsidRPr="002644F8" w:rsidRDefault="00C4385C" w:rsidP="002644F8">
      <w:pPr>
        <w:spacing w:line="276" w:lineRule="auto"/>
        <w:rPr>
          <w:rFonts w:asciiTheme="minorHAnsi" w:hAnsiTheme="minorHAnsi" w:cstheme="minorHAnsi"/>
          <w:b/>
        </w:rPr>
      </w:pPr>
    </w:p>
    <w:p w14:paraId="63A74C04" w14:textId="29C6F0E3" w:rsidR="00E0255D" w:rsidRDefault="00E0255D" w:rsidP="00752E1C">
      <w:pPr>
        <w:pStyle w:val="Listparagraf"/>
        <w:numPr>
          <w:ilvl w:val="0"/>
          <w:numId w:val="26"/>
        </w:numPr>
        <w:spacing w:line="276" w:lineRule="auto"/>
        <w:ind w:left="714" w:hanging="357"/>
        <w:rPr>
          <w:rFonts w:asciiTheme="minorHAnsi" w:hAnsiTheme="minorHAnsi" w:cstheme="minorHAnsi"/>
          <w:b/>
        </w:rPr>
      </w:pPr>
      <w:r w:rsidRPr="00C4385C">
        <w:rPr>
          <w:rFonts w:asciiTheme="minorHAnsi" w:hAnsiTheme="minorHAnsi" w:cstheme="minorHAnsi"/>
          <w:b/>
        </w:rPr>
        <w:t>Con</w:t>
      </w:r>
      <w:r w:rsidR="00C4385C">
        <w:rPr>
          <w:rFonts w:asciiTheme="minorHAnsi" w:hAnsiTheme="minorHAnsi" w:cstheme="minorHAnsi"/>
          <w:b/>
        </w:rPr>
        <w:t>ț</w:t>
      </w:r>
      <w:r w:rsidRPr="00C4385C">
        <w:rPr>
          <w:rFonts w:asciiTheme="minorHAnsi" w:hAnsiTheme="minorHAnsi" w:cstheme="minorHAnsi"/>
          <w:b/>
        </w:rPr>
        <w:t xml:space="preserve">inuturi </w:t>
      </w:r>
    </w:p>
    <w:p w14:paraId="0E9C2093" w14:textId="44C0F78E" w:rsidR="00900B1B" w:rsidRPr="00900B1B" w:rsidRDefault="00900B1B" w:rsidP="00900B1B">
      <w:pPr>
        <w:pStyle w:val="Listparagraf"/>
        <w:spacing w:line="276" w:lineRule="auto"/>
        <w:jc w:val="both"/>
        <w:rPr>
          <w:rFonts w:ascii="Calibri" w:hAnsi="Calibri" w:cs="Calibri"/>
          <w:bCs/>
          <w:sz w:val="22"/>
          <w:szCs w:val="22"/>
        </w:rPr>
      </w:pPr>
      <w:r w:rsidRPr="00900B1B">
        <w:rPr>
          <w:rFonts w:ascii="Calibri" w:hAnsi="Calibri" w:cs="Calibri"/>
          <w:bCs/>
          <w:sz w:val="22"/>
          <w:szCs w:val="22"/>
        </w:rPr>
        <w:t xml:space="preserve">Platforma prin care pot fi accesate suportul de curs în format electronic și alte resurse de învățare/bibliografice: </w:t>
      </w:r>
      <w:r>
        <w:rPr>
          <w:rFonts w:ascii="Calibri" w:hAnsi="Calibri" w:cs="Calibri"/>
          <w:bCs/>
          <w:sz w:val="22"/>
          <w:szCs w:val="22"/>
        </w:rPr>
        <w:t>Google Classroom</w:t>
      </w:r>
    </w:p>
    <w:p w14:paraId="610BE179" w14:textId="77777777" w:rsidR="00900B1B" w:rsidRPr="00900B1B" w:rsidRDefault="00900B1B" w:rsidP="00900B1B">
      <w:pPr>
        <w:spacing w:line="276" w:lineRule="auto"/>
        <w:rPr>
          <w:rFonts w:asciiTheme="minorHAnsi" w:hAnsiTheme="minorHAnsi" w:cstheme="minorHAnsi"/>
          <w:b/>
        </w:rPr>
      </w:pPr>
    </w:p>
    <w:tbl>
      <w:tblPr>
        <w:tblW w:w="9385"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132"/>
        <w:gridCol w:w="2694"/>
        <w:gridCol w:w="1559"/>
      </w:tblGrid>
      <w:tr w:rsidR="00802D13" w:rsidRPr="00C4385C" w14:paraId="65C2680D" w14:textId="77777777" w:rsidTr="003667B2">
        <w:tc>
          <w:tcPr>
            <w:tcW w:w="5132" w:type="dxa"/>
          </w:tcPr>
          <w:p w14:paraId="460E7C72" w14:textId="7DD40BA1" w:rsidR="00802D13" w:rsidRPr="002644F8" w:rsidRDefault="00802D13" w:rsidP="00752E1C">
            <w:pPr>
              <w:rPr>
                <w:rFonts w:asciiTheme="minorHAnsi" w:hAnsiTheme="minorHAnsi" w:cstheme="minorHAnsi"/>
                <w:sz w:val="22"/>
                <w:szCs w:val="22"/>
              </w:rPr>
            </w:pPr>
            <w:r w:rsidRPr="002644F8">
              <w:rPr>
                <w:rFonts w:asciiTheme="minorHAnsi" w:hAnsiTheme="minorHAnsi" w:cstheme="minorHAnsi"/>
                <w:sz w:val="22"/>
                <w:szCs w:val="22"/>
              </w:rPr>
              <w:t>8.1 Curs</w:t>
            </w:r>
          </w:p>
        </w:tc>
        <w:tc>
          <w:tcPr>
            <w:tcW w:w="2694" w:type="dxa"/>
          </w:tcPr>
          <w:p w14:paraId="34C90944" w14:textId="026D1C96" w:rsidR="00802D13" w:rsidRPr="002644F8" w:rsidRDefault="00802D13" w:rsidP="00752E1C">
            <w:pPr>
              <w:rPr>
                <w:rFonts w:asciiTheme="minorHAnsi" w:hAnsiTheme="minorHAnsi" w:cstheme="minorHAnsi"/>
                <w:sz w:val="22"/>
                <w:szCs w:val="22"/>
              </w:rPr>
            </w:pPr>
            <w:r w:rsidRPr="002644F8">
              <w:rPr>
                <w:rFonts w:asciiTheme="minorHAnsi" w:hAnsiTheme="minorHAnsi" w:cstheme="minorHAnsi"/>
                <w:sz w:val="22"/>
                <w:szCs w:val="22"/>
              </w:rPr>
              <w:t>Metode de predare</w:t>
            </w:r>
          </w:p>
        </w:tc>
        <w:tc>
          <w:tcPr>
            <w:tcW w:w="1559" w:type="dxa"/>
          </w:tcPr>
          <w:p w14:paraId="241C1E48" w14:textId="6EDECD3B" w:rsidR="00802D13" w:rsidRPr="002644F8" w:rsidRDefault="00802D13" w:rsidP="00752E1C">
            <w:pPr>
              <w:rPr>
                <w:rFonts w:asciiTheme="minorHAnsi" w:hAnsiTheme="minorHAnsi" w:cstheme="minorHAnsi"/>
                <w:sz w:val="22"/>
                <w:szCs w:val="22"/>
              </w:rPr>
            </w:pPr>
            <w:r w:rsidRPr="002644F8">
              <w:rPr>
                <w:rFonts w:asciiTheme="minorHAnsi" w:hAnsiTheme="minorHAnsi" w:cstheme="minorHAnsi"/>
                <w:sz w:val="22"/>
                <w:szCs w:val="22"/>
              </w:rPr>
              <w:t>Observații</w:t>
            </w:r>
          </w:p>
        </w:tc>
      </w:tr>
      <w:tr w:rsidR="00802D13" w:rsidRPr="00C4385C" w14:paraId="668108F7" w14:textId="77777777" w:rsidTr="003667B2">
        <w:tc>
          <w:tcPr>
            <w:tcW w:w="5132" w:type="dxa"/>
          </w:tcPr>
          <w:p w14:paraId="4055E416" w14:textId="4F8A33B4" w:rsidR="00802D13" w:rsidRPr="00CE64DE" w:rsidRDefault="00904AB9" w:rsidP="00752E1C">
            <w:pPr>
              <w:rPr>
                <w:sz w:val="22"/>
                <w:szCs w:val="22"/>
              </w:rPr>
            </w:pPr>
            <w:r w:rsidRPr="00CE64DE">
              <w:rPr>
                <w:sz w:val="22"/>
                <w:szCs w:val="22"/>
              </w:rPr>
              <w:t>Introducere în studierea sociologiei devianței, a</w:t>
            </w:r>
            <w:r w:rsidR="00F55F5B" w:rsidRPr="00CE64DE">
              <w:rPr>
                <w:sz w:val="22"/>
                <w:szCs w:val="22"/>
              </w:rPr>
              <w:t xml:space="preserve"> </w:t>
            </w:r>
            <w:r w:rsidRPr="00CE64DE">
              <w:rPr>
                <w:sz w:val="22"/>
                <w:szCs w:val="22"/>
              </w:rPr>
              <w:t>delincvenței și al criminalității</w:t>
            </w:r>
          </w:p>
          <w:p w14:paraId="7ABBE449" w14:textId="336EE50D" w:rsidR="00904AB9" w:rsidRPr="00CE64DE" w:rsidRDefault="00904AB9" w:rsidP="00752E1C">
            <w:pPr>
              <w:rPr>
                <w:sz w:val="22"/>
                <w:szCs w:val="22"/>
              </w:rPr>
            </w:pPr>
          </w:p>
        </w:tc>
        <w:tc>
          <w:tcPr>
            <w:tcW w:w="2694" w:type="dxa"/>
          </w:tcPr>
          <w:p w14:paraId="1531B178" w14:textId="4DA63FD0" w:rsidR="00802D13" w:rsidRPr="00CE64DE" w:rsidRDefault="00491D1F" w:rsidP="00752E1C">
            <w:pPr>
              <w:rPr>
                <w:sz w:val="22"/>
                <w:szCs w:val="22"/>
              </w:rPr>
            </w:pPr>
            <w:r w:rsidRPr="00CE64DE">
              <w:rPr>
                <w:sz w:val="22"/>
                <w:szCs w:val="22"/>
              </w:rPr>
              <w:t>Prelegere participativă, dezbatere</w:t>
            </w:r>
          </w:p>
        </w:tc>
        <w:tc>
          <w:tcPr>
            <w:tcW w:w="1559" w:type="dxa"/>
          </w:tcPr>
          <w:p w14:paraId="2E720044" w14:textId="626C8565" w:rsidR="00802D13" w:rsidRPr="00CE64DE" w:rsidRDefault="003667B2" w:rsidP="00752E1C">
            <w:pPr>
              <w:rPr>
                <w:sz w:val="22"/>
                <w:szCs w:val="22"/>
              </w:rPr>
            </w:pPr>
            <w:r>
              <w:rPr>
                <w:sz w:val="22"/>
                <w:szCs w:val="22"/>
              </w:rPr>
              <w:t>2 ore</w:t>
            </w:r>
          </w:p>
        </w:tc>
      </w:tr>
      <w:tr w:rsidR="00904AB9" w:rsidRPr="00C4385C" w14:paraId="5171801B" w14:textId="77777777" w:rsidTr="003667B2">
        <w:tc>
          <w:tcPr>
            <w:tcW w:w="5132" w:type="dxa"/>
          </w:tcPr>
          <w:p w14:paraId="6BEF37CD" w14:textId="4FE99D75" w:rsidR="00904AB9" w:rsidRPr="00CE64DE" w:rsidRDefault="00904AB9" w:rsidP="00752E1C">
            <w:pPr>
              <w:rPr>
                <w:sz w:val="22"/>
                <w:szCs w:val="22"/>
              </w:rPr>
            </w:pPr>
            <w:r w:rsidRPr="00CE64DE">
              <w:rPr>
                <w:sz w:val="22"/>
                <w:szCs w:val="22"/>
              </w:rPr>
              <w:t>Factori determinanți în dezvoltarea fenomenului deviant</w:t>
            </w:r>
          </w:p>
        </w:tc>
        <w:tc>
          <w:tcPr>
            <w:tcW w:w="2694" w:type="dxa"/>
          </w:tcPr>
          <w:p w14:paraId="533C9720" w14:textId="7E53CE06" w:rsidR="00904AB9" w:rsidRPr="00CE64DE" w:rsidRDefault="00491D1F" w:rsidP="00752E1C">
            <w:pPr>
              <w:rPr>
                <w:sz w:val="22"/>
                <w:szCs w:val="22"/>
              </w:rPr>
            </w:pPr>
            <w:r w:rsidRPr="00CE64DE">
              <w:rPr>
                <w:sz w:val="22"/>
                <w:szCs w:val="22"/>
              </w:rPr>
              <w:t>Prelegere, problematizare, dezbatere</w:t>
            </w:r>
          </w:p>
        </w:tc>
        <w:tc>
          <w:tcPr>
            <w:tcW w:w="1559" w:type="dxa"/>
          </w:tcPr>
          <w:p w14:paraId="567E96F1" w14:textId="565D58FD" w:rsidR="00904AB9" w:rsidRPr="00CE64DE" w:rsidRDefault="003667B2" w:rsidP="00752E1C">
            <w:pPr>
              <w:rPr>
                <w:sz w:val="22"/>
                <w:szCs w:val="22"/>
              </w:rPr>
            </w:pPr>
            <w:r>
              <w:rPr>
                <w:sz w:val="22"/>
                <w:szCs w:val="22"/>
              </w:rPr>
              <w:t>2</w:t>
            </w:r>
            <w:r w:rsidR="00F55F5B" w:rsidRPr="00CE64DE">
              <w:rPr>
                <w:sz w:val="22"/>
                <w:szCs w:val="22"/>
              </w:rPr>
              <w:t xml:space="preserve"> ore</w:t>
            </w:r>
          </w:p>
        </w:tc>
      </w:tr>
      <w:tr w:rsidR="00904AB9" w:rsidRPr="00C4385C" w14:paraId="2F3A429D" w14:textId="77777777" w:rsidTr="003667B2">
        <w:tc>
          <w:tcPr>
            <w:tcW w:w="5132" w:type="dxa"/>
          </w:tcPr>
          <w:p w14:paraId="3688AF1B" w14:textId="0257BF3A" w:rsidR="00904AB9" w:rsidRPr="00CE64DE" w:rsidRDefault="00904AB9" w:rsidP="00752E1C">
            <w:pPr>
              <w:rPr>
                <w:sz w:val="22"/>
                <w:szCs w:val="22"/>
              </w:rPr>
            </w:pPr>
            <w:r w:rsidRPr="00CE64DE">
              <w:rPr>
                <w:sz w:val="22"/>
                <w:szCs w:val="22"/>
              </w:rPr>
              <w:t>Teorii explicative în sociologia delincvenței</w:t>
            </w:r>
          </w:p>
        </w:tc>
        <w:tc>
          <w:tcPr>
            <w:tcW w:w="2694" w:type="dxa"/>
          </w:tcPr>
          <w:p w14:paraId="34B27234" w14:textId="3C45DAEC" w:rsidR="00904AB9" w:rsidRPr="00CE64DE" w:rsidRDefault="00491D1F" w:rsidP="00752E1C">
            <w:pPr>
              <w:rPr>
                <w:sz w:val="22"/>
                <w:szCs w:val="22"/>
              </w:rPr>
            </w:pPr>
            <w:r w:rsidRPr="00CE64DE">
              <w:rPr>
                <w:sz w:val="22"/>
                <w:szCs w:val="22"/>
              </w:rPr>
              <w:t>Prelegere participativă, dezbatere</w:t>
            </w:r>
          </w:p>
        </w:tc>
        <w:tc>
          <w:tcPr>
            <w:tcW w:w="1559" w:type="dxa"/>
          </w:tcPr>
          <w:p w14:paraId="3CD41519" w14:textId="7081E3FF" w:rsidR="00904AB9" w:rsidRPr="00CE64DE" w:rsidRDefault="00CA0BA0" w:rsidP="00752E1C">
            <w:pPr>
              <w:rPr>
                <w:sz w:val="22"/>
                <w:szCs w:val="22"/>
              </w:rPr>
            </w:pPr>
            <w:r>
              <w:rPr>
                <w:sz w:val="22"/>
                <w:szCs w:val="22"/>
              </w:rPr>
              <w:t>2</w:t>
            </w:r>
            <w:r w:rsidR="00F55F5B" w:rsidRPr="00CE64DE">
              <w:rPr>
                <w:sz w:val="22"/>
                <w:szCs w:val="22"/>
              </w:rPr>
              <w:t xml:space="preserve"> ore</w:t>
            </w:r>
          </w:p>
        </w:tc>
      </w:tr>
      <w:tr w:rsidR="00904AB9" w:rsidRPr="00C4385C" w14:paraId="76B6DCA9" w14:textId="77777777" w:rsidTr="003667B2">
        <w:tc>
          <w:tcPr>
            <w:tcW w:w="5132" w:type="dxa"/>
          </w:tcPr>
          <w:p w14:paraId="708D232C" w14:textId="5C158298" w:rsidR="00904AB9" w:rsidRPr="00CE64DE" w:rsidRDefault="00904AB9" w:rsidP="00752E1C">
            <w:pPr>
              <w:rPr>
                <w:sz w:val="22"/>
                <w:szCs w:val="22"/>
              </w:rPr>
            </w:pPr>
            <w:r w:rsidRPr="00CE64DE">
              <w:rPr>
                <w:sz w:val="22"/>
                <w:szCs w:val="22"/>
              </w:rPr>
              <w:t>Funcțiile devianței</w:t>
            </w:r>
          </w:p>
        </w:tc>
        <w:tc>
          <w:tcPr>
            <w:tcW w:w="2694" w:type="dxa"/>
          </w:tcPr>
          <w:p w14:paraId="718B35A2" w14:textId="695DBB6B" w:rsidR="00904AB9" w:rsidRPr="00CE64DE" w:rsidRDefault="00491D1F" w:rsidP="00752E1C">
            <w:pPr>
              <w:rPr>
                <w:sz w:val="22"/>
                <w:szCs w:val="22"/>
              </w:rPr>
            </w:pPr>
            <w:r w:rsidRPr="00CE64DE">
              <w:rPr>
                <w:sz w:val="22"/>
                <w:szCs w:val="22"/>
              </w:rPr>
              <w:t>Prelegere participativă, dezbatere</w:t>
            </w:r>
          </w:p>
        </w:tc>
        <w:tc>
          <w:tcPr>
            <w:tcW w:w="1559" w:type="dxa"/>
          </w:tcPr>
          <w:p w14:paraId="0495825D" w14:textId="2CDB404A" w:rsidR="00904AB9" w:rsidRPr="00CE64DE" w:rsidRDefault="003667B2" w:rsidP="00752E1C">
            <w:pPr>
              <w:rPr>
                <w:sz w:val="22"/>
                <w:szCs w:val="22"/>
              </w:rPr>
            </w:pPr>
            <w:r>
              <w:rPr>
                <w:sz w:val="22"/>
                <w:szCs w:val="22"/>
              </w:rPr>
              <w:t>2 ore</w:t>
            </w:r>
          </w:p>
        </w:tc>
      </w:tr>
      <w:tr w:rsidR="00904AB9" w:rsidRPr="00C4385C" w14:paraId="0EE629A1" w14:textId="77777777" w:rsidTr="003667B2">
        <w:tc>
          <w:tcPr>
            <w:tcW w:w="5132" w:type="dxa"/>
          </w:tcPr>
          <w:p w14:paraId="580B0060" w14:textId="02EF3EC1" w:rsidR="00904AB9" w:rsidRPr="00CE64DE" w:rsidRDefault="00904AB9" w:rsidP="00752E1C">
            <w:pPr>
              <w:rPr>
                <w:sz w:val="22"/>
                <w:szCs w:val="22"/>
              </w:rPr>
            </w:pPr>
            <w:r w:rsidRPr="00CE64DE">
              <w:rPr>
                <w:sz w:val="22"/>
                <w:szCs w:val="22"/>
              </w:rPr>
              <w:t>Devianța juvenilă</w:t>
            </w:r>
          </w:p>
        </w:tc>
        <w:tc>
          <w:tcPr>
            <w:tcW w:w="2694" w:type="dxa"/>
          </w:tcPr>
          <w:p w14:paraId="391A4901" w14:textId="6E4EF5EC" w:rsidR="00904AB9" w:rsidRPr="00CE64DE" w:rsidRDefault="00491D1F" w:rsidP="00752E1C">
            <w:pPr>
              <w:rPr>
                <w:sz w:val="22"/>
                <w:szCs w:val="22"/>
              </w:rPr>
            </w:pPr>
            <w:r w:rsidRPr="00CE64DE">
              <w:rPr>
                <w:sz w:val="22"/>
                <w:szCs w:val="22"/>
              </w:rPr>
              <w:t>Prelegere participativă, dezbatere</w:t>
            </w:r>
          </w:p>
        </w:tc>
        <w:tc>
          <w:tcPr>
            <w:tcW w:w="1559" w:type="dxa"/>
          </w:tcPr>
          <w:p w14:paraId="406F74F1" w14:textId="2D35D019" w:rsidR="00904AB9" w:rsidRPr="00CE64DE" w:rsidRDefault="00CA0BA0" w:rsidP="00752E1C">
            <w:pPr>
              <w:rPr>
                <w:sz w:val="22"/>
                <w:szCs w:val="22"/>
              </w:rPr>
            </w:pPr>
            <w:r>
              <w:rPr>
                <w:sz w:val="22"/>
                <w:szCs w:val="22"/>
              </w:rPr>
              <w:t>2</w:t>
            </w:r>
            <w:r w:rsidR="003667B2">
              <w:rPr>
                <w:sz w:val="22"/>
                <w:szCs w:val="22"/>
              </w:rPr>
              <w:t xml:space="preserve"> ore</w:t>
            </w:r>
          </w:p>
        </w:tc>
      </w:tr>
      <w:tr w:rsidR="00904AB9" w:rsidRPr="00C4385C" w14:paraId="00E6A001" w14:textId="77777777" w:rsidTr="003667B2">
        <w:tc>
          <w:tcPr>
            <w:tcW w:w="5132" w:type="dxa"/>
          </w:tcPr>
          <w:p w14:paraId="4915BF73" w14:textId="6B30CDD4" w:rsidR="00904AB9" w:rsidRPr="00CE64DE" w:rsidRDefault="00904AB9" w:rsidP="00752E1C">
            <w:pPr>
              <w:rPr>
                <w:sz w:val="22"/>
                <w:szCs w:val="22"/>
              </w:rPr>
            </w:pPr>
            <w:r w:rsidRPr="00CE64DE">
              <w:rPr>
                <w:sz w:val="22"/>
                <w:szCs w:val="22"/>
              </w:rPr>
              <w:t>Resocializarea juvenilă</w:t>
            </w:r>
          </w:p>
        </w:tc>
        <w:tc>
          <w:tcPr>
            <w:tcW w:w="2694" w:type="dxa"/>
          </w:tcPr>
          <w:p w14:paraId="625E68CE" w14:textId="663D55CB" w:rsidR="00904AB9" w:rsidRPr="00CE64DE" w:rsidRDefault="00491D1F" w:rsidP="00752E1C">
            <w:pPr>
              <w:rPr>
                <w:sz w:val="22"/>
                <w:szCs w:val="22"/>
              </w:rPr>
            </w:pPr>
            <w:r w:rsidRPr="00CE64DE">
              <w:rPr>
                <w:sz w:val="22"/>
                <w:szCs w:val="22"/>
              </w:rPr>
              <w:t>Prelegere participativă, dezbatere, problematizare</w:t>
            </w:r>
          </w:p>
        </w:tc>
        <w:tc>
          <w:tcPr>
            <w:tcW w:w="1559" w:type="dxa"/>
          </w:tcPr>
          <w:p w14:paraId="5AE7925B" w14:textId="49DC656A" w:rsidR="00904AB9" w:rsidRPr="00CE64DE" w:rsidRDefault="003667B2" w:rsidP="00752E1C">
            <w:pPr>
              <w:rPr>
                <w:sz w:val="22"/>
                <w:szCs w:val="22"/>
              </w:rPr>
            </w:pPr>
            <w:r>
              <w:rPr>
                <w:sz w:val="22"/>
                <w:szCs w:val="22"/>
              </w:rPr>
              <w:t>2 ore</w:t>
            </w:r>
          </w:p>
        </w:tc>
      </w:tr>
      <w:tr w:rsidR="00904AB9" w:rsidRPr="00C4385C" w14:paraId="554B6FC8" w14:textId="77777777" w:rsidTr="003667B2">
        <w:tc>
          <w:tcPr>
            <w:tcW w:w="5132" w:type="dxa"/>
          </w:tcPr>
          <w:p w14:paraId="2AC20B3C" w14:textId="38B2CF10" w:rsidR="00904AB9" w:rsidRPr="00CE64DE" w:rsidRDefault="00904AB9" w:rsidP="00752E1C">
            <w:pPr>
              <w:rPr>
                <w:sz w:val="22"/>
                <w:szCs w:val="22"/>
              </w:rPr>
            </w:pPr>
            <w:r w:rsidRPr="00CE64DE">
              <w:rPr>
                <w:sz w:val="22"/>
                <w:szCs w:val="22"/>
              </w:rPr>
              <w:t>Consumul de narcotice în România- formă a delincvenței</w:t>
            </w:r>
          </w:p>
        </w:tc>
        <w:tc>
          <w:tcPr>
            <w:tcW w:w="2694" w:type="dxa"/>
          </w:tcPr>
          <w:p w14:paraId="7135CBC5" w14:textId="2343C771" w:rsidR="00904AB9" w:rsidRPr="00CE64DE" w:rsidRDefault="00491D1F" w:rsidP="00752E1C">
            <w:pPr>
              <w:rPr>
                <w:sz w:val="22"/>
                <w:szCs w:val="22"/>
              </w:rPr>
            </w:pPr>
            <w:r w:rsidRPr="00CE64DE">
              <w:rPr>
                <w:sz w:val="22"/>
                <w:szCs w:val="22"/>
              </w:rPr>
              <w:t>Prelegere participativă, dezbatere, problematizare</w:t>
            </w:r>
          </w:p>
        </w:tc>
        <w:tc>
          <w:tcPr>
            <w:tcW w:w="1559" w:type="dxa"/>
          </w:tcPr>
          <w:p w14:paraId="37D72FA4" w14:textId="417C0714" w:rsidR="00904AB9" w:rsidRPr="00CE64DE" w:rsidRDefault="00F55F5B" w:rsidP="00752E1C">
            <w:pPr>
              <w:rPr>
                <w:sz w:val="22"/>
                <w:szCs w:val="22"/>
              </w:rPr>
            </w:pPr>
            <w:r w:rsidRPr="00CE64DE">
              <w:rPr>
                <w:sz w:val="22"/>
                <w:szCs w:val="22"/>
              </w:rPr>
              <w:t>4 ore</w:t>
            </w:r>
          </w:p>
        </w:tc>
      </w:tr>
      <w:tr w:rsidR="00904AB9" w:rsidRPr="00C4385C" w14:paraId="54F13025" w14:textId="77777777" w:rsidTr="003667B2">
        <w:tc>
          <w:tcPr>
            <w:tcW w:w="5132" w:type="dxa"/>
          </w:tcPr>
          <w:p w14:paraId="2F086F23" w14:textId="0B44007E" w:rsidR="00904AB9" w:rsidRPr="00CE64DE" w:rsidRDefault="00904AB9" w:rsidP="00752E1C">
            <w:pPr>
              <w:rPr>
                <w:sz w:val="22"/>
                <w:szCs w:val="22"/>
              </w:rPr>
            </w:pPr>
            <w:r w:rsidRPr="00CE64DE">
              <w:rPr>
                <w:sz w:val="22"/>
                <w:szCs w:val="22"/>
              </w:rPr>
              <w:t>Devianța religioasă</w:t>
            </w:r>
          </w:p>
        </w:tc>
        <w:tc>
          <w:tcPr>
            <w:tcW w:w="2694" w:type="dxa"/>
          </w:tcPr>
          <w:p w14:paraId="719C66E8" w14:textId="61CF97E2" w:rsidR="00904AB9" w:rsidRPr="00CE64DE" w:rsidRDefault="00491D1F" w:rsidP="00752E1C">
            <w:pPr>
              <w:rPr>
                <w:sz w:val="22"/>
                <w:szCs w:val="22"/>
              </w:rPr>
            </w:pPr>
            <w:r w:rsidRPr="00CE64DE">
              <w:rPr>
                <w:sz w:val="22"/>
                <w:szCs w:val="22"/>
              </w:rPr>
              <w:t>Prelegere, dezbatere</w:t>
            </w:r>
          </w:p>
        </w:tc>
        <w:tc>
          <w:tcPr>
            <w:tcW w:w="1559" w:type="dxa"/>
          </w:tcPr>
          <w:p w14:paraId="1824C047" w14:textId="1863E5F9" w:rsidR="00904AB9" w:rsidRPr="002644F8" w:rsidRDefault="003667B2" w:rsidP="00752E1C">
            <w:pPr>
              <w:rPr>
                <w:rFonts w:asciiTheme="minorHAnsi" w:hAnsiTheme="minorHAnsi" w:cstheme="minorHAnsi"/>
                <w:sz w:val="22"/>
                <w:szCs w:val="22"/>
              </w:rPr>
            </w:pPr>
            <w:r>
              <w:rPr>
                <w:rFonts w:asciiTheme="minorHAnsi" w:hAnsiTheme="minorHAnsi" w:cstheme="minorHAnsi"/>
                <w:sz w:val="22"/>
                <w:szCs w:val="22"/>
              </w:rPr>
              <w:t>2 ore</w:t>
            </w:r>
          </w:p>
        </w:tc>
      </w:tr>
      <w:tr w:rsidR="00904AB9" w:rsidRPr="00C4385C" w14:paraId="3FB9A389" w14:textId="77777777" w:rsidTr="003667B2">
        <w:tc>
          <w:tcPr>
            <w:tcW w:w="5132" w:type="dxa"/>
          </w:tcPr>
          <w:p w14:paraId="153C5F8A" w14:textId="6519F11E" w:rsidR="00904AB9" w:rsidRPr="00CE64DE" w:rsidRDefault="00F55F5B" w:rsidP="00752E1C">
            <w:pPr>
              <w:rPr>
                <w:sz w:val="22"/>
                <w:szCs w:val="22"/>
              </w:rPr>
            </w:pPr>
            <w:r w:rsidRPr="00CE64DE">
              <w:rPr>
                <w:sz w:val="22"/>
                <w:szCs w:val="22"/>
              </w:rPr>
              <w:lastRenderedPageBreak/>
              <w:t>Modalități și forme de prevenire a devianței</w:t>
            </w:r>
          </w:p>
        </w:tc>
        <w:tc>
          <w:tcPr>
            <w:tcW w:w="2694" w:type="dxa"/>
          </w:tcPr>
          <w:p w14:paraId="4829F0D2" w14:textId="21728358" w:rsidR="00904AB9" w:rsidRPr="00CE64DE" w:rsidRDefault="00491D1F" w:rsidP="00752E1C">
            <w:pPr>
              <w:rPr>
                <w:sz w:val="22"/>
                <w:szCs w:val="22"/>
              </w:rPr>
            </w:pPr>
            <w:r w:rsidRPr="00CE64DE">
              <w:rPr>
                <w:sz w:val="22"/>
                <w:szCs w:val="22"/>
              </w:rPr>
              <w:t>Prelegere, dezbatere</w:t>
            </w:r>
          </w:p>
        </w:tc>
        <w:tc>
          <w:tcPr>
            <w:tcW w:w="1559" w:type="dxa"/>
          </w:tcPr>
          <w:p w14:paraId="0C089144" w14:textId="58E4C77E" w:rsidR="00904AB9" w:rsidRPr="002644F8" w:rsidRDefault="003667B2" w:rsidP="00752E1C">
            <w:pPr>
              <w:rPr>
                <w:rFonts w:asciiTheme="minorHAnsi" w:hAnsiTheme="minorHAnsi" w:cstheme="minorHAnsi"/>
                <w:sz w:val="22"/>
                <w:szCs w:val="22"/>
              </w:rPr>
            </w:pPr>
            <w:r>
              <w:rPr>
                <w:rFonts w:asciiTheme="minorHAnsi" w:hAnsiTheme="minorHAnsi" w:cstheme="minorHAnsi"/>
                <w:sz w:val="22"/>
                <w:szCs w:val="22"/>
              </w:rPr>
              <w:t>2 ore</w:t>
            </w:r>
          </w:p>
        </w:tc>
      </w:tr>
      <w:tr w:rsidR="00904AB9" w:rsidRPr="00C4385C" w14:paraId="22F6C657" w14:textId="77777777" w:rsidTr="003667B2">
        <w:tc>
          <w:tcPr>
            <w:tcW w:w="5132" w:type="dxa"/>
          </w:tcPr>
          <w:p w14:paraId="34EB74A8" w14:textId="65360991" w:rsidR="00904AB9" w:rsidRPr="00CE64DE" w:rsidRDefault="00F55F5B" w:rsidP="00752E1C">
            <w:pPr>
              <w:rPr>
                <w:sz w:val="22"/>
                <w:szCs w:val="22"/>
              </w:rPr>
            </w:pPr>
            <w:r w:rsidRPr="00CE64DE">
              <w:rPr>
                <w:sz w:val="22"/>
                <w:szCs w:val="22"/>
              </w:rPr>
              <w:t>Probațiunea în România. Activități specifice serviciilor de probațiune</w:t>
            </w:r>
          </w:p>
        </w:tc>
        <w:tc>
          <w:tcPr>
            <w:tcW w:w="2694" w:type="dxa"/>
          </w:tcPr>
          <w:p w14:paraId="47E72CAB" w14:textId="22E24378" w:rsidR="00904AB9" w:rsidRPr="00CE64DE" w:rsidRDefault="00491D1F" w:rsidP="00752E1C">
            <w:pPr>
              <w:rPr>
                <w:sz w:val="22"/>
                <w:szCs w:val="22"/>
              </w:rPr>
            </w:pPr>
            <w:r w:rsidRPr="00CE64DE">
              <w:rPr>
                <w:sz w:val="22"/>
                <w:szCs w:val="22"/>
              </w:rPr>
              <w:t>Prelegere, dezbatere</w:t>
            </w:r>
          </w:p>
        </w:tc>
        <w:tc>
          <w:tcPr>
            <w:tcW w:w="1559" w:type="dxa"/>
          </w:tcPr>
          <w:p w14:paraId="0AA97B95" w14:textId="5AEF62E9" w:rsidR="00904AB9" w:rsidRPr="002644F8" w:rsidRDefault="003667B2" w:rsidP="00752E1C">
            <w:pPr>
              <w:rPr>
                <w:rFonts w:asciiTheme="minorHAnsi" w:hAnsiTheme="minorHAnsi" w:cstheme="minorHAnsi"/>
                <w:sz w:val="22"/>
                <w:szCs w:val="22"/>
              </w:rPr>
            </w:pPr>
            <w:r>
              <w:rPr>
                <w:rFonts w:asciiTheme="minorHAnsi" w:hAnsiTheme="minorHAnsi" w:cstheme="minorHAnsi"/>
                <w:sz w:val="22"/>
                <w:szCs w:val="22"/>
              </w:rPr>
              <w:t>2 ore</w:t>
            </w:r>
          </w:p>
        </w:tc>
      </w:tr>
      <w:tr w:rsidR="00802D13" w:rsidRPr="00C4385C" w14:paraId="67C8F17B" w14:textId="77777777" w:rsidTr="003667B2">
        <w:tc>
          <w:tcPr>
            <w:tcW w:w="5132" w:type="dxa"/>
          </w:tcPr>
          <w:p w14:paraId="1FE7055E" w14:textId="2AA03B15" w:rsidR="00802D13" w:rsidRPr="00CE64DE" w:rsidRDefault="00E463B0" w:rsidP="00752E1C">
            <w:pPr>
              <w:rPr>
                <w:sz w:val="22"/>
                <w:szCs w:val="22"/>
              </w:rPr>
            </w:pPr>
            <w:r w:rsidRPr="00CE64DE">
              <w:rPr>
                <w:sz w:val="22"/>
                <w:szCs w:val="22"/>
              </w:rPr>
              <w:t>Politici sociale privind reducerea delincvenței în România</w:t>
            </w:r>
          </w:p>
        </w:tc>
        <w:tc>
          <w:tcPr>
            <w:tcW w:w="2694" w:type="dxa"/>
          </w:tcPr>
          <w:p w14:paraId="7CC5BAD7" w14:textId="05449867" w:rsidR="00802D13" w:rsidRPr="00CE64DE" w:rsidRDefault="00491D1F" w:rsidP="00752E1C">
            <w:pPr>
              <w:rPr>
                <w:sz w:val="22"/>
                <w:szCs w:val="22"/>
              </w:rPr>
            </w:pPr>
            <w:r w:rsidRPr="00CE64DE">
              <w:rPr>
                <w:sz w:val="22"/>
                <w:szCs w:val="22"/>
              </w:rPr>
              <w:t>Prelegere participativă, dezbatere</w:t>
            </w:r>
          </w:p>
        </w:tc>
        <w:tc>
          <w:tcPr>
            <w:tcW w:w="1559" w:type="dxa"/>
          </w:tcPr>
          <w:p w14:paraId="489DC630" w14:textId="4A21FD2E" w:rsidR="00802D13" w:rsidRPr="002644F8" w:rsidRDefault="003667B2" w:rsidP="00752E1C">
            <w:pPr>
              <w:rPr>
                <w:rFonts w:asciiTheme="minorHAnsi" w:hAnsiTheme="minorHAnsi" w:cstheme="minorHAnsi"/>
                <w:sz w:val="22"/>
                <w:szCs w:val="22"/>
              </w:rPr>
            </w:pPr>
            <w:r>
              <w:rPr>
                <w:rFonts w:asciiTheme="minorHAnsi" w:hAnsiTheme="minorHAnsi" w:cstheme="minorHAnsi"/>
                <w:sz w:val="22"/>
                <w:szCs w:val="22"/>
              </w:rPr>
              <w:t>2 ore</w:t>
            </w:r>
          </w:p>
        </w:tc>
      </w:tr>
      <w:tr w:rsidR="00E0255D" w:rsidRPr="00C4385C" w14:paraId="40DC4846" w14:textId="77777777" w:rsidTr="00802D13">
        <w:tc>
          <w:tcPr>
            <w:tcW w:w="9385" w:type="dxa"/>
            <w:gridSpan w:val="3"/>
          </w:tcPr>
          <w:p w14:paraId="6E1EA7E4" w14:textId="5A60D11E" w:rsidR="00E0255D" w:rsidRDefault="006931C7" w:rsidP="00752E1C">
            <w:pPr>
              <w:pStyle w:val="Frspaiere"/>
              <w:jc w:val="both"/>
              <w:rPr>
                <w:rFonts w:asciiTheme="minorHAnsi" w:hAnsiTheme="minorHAnsi" w:cstheme="minorHAnsi"/>
                <w:b/>
                <w:bCs/>
                <w:lang w:val="ro-RO"/>
              </w:rPr>
            </w:pPr>
            <w:r>
              <w:rPr>
                <w:rFonts w:asciiTheme="minorHAnsi" w:hAnsiTheme="minorHAnsi" w:cstheme="minorHAnsi"/>
                <w:b/>
                <w:bCs/>
                <w:lang w:val="ro-RO"/>
              </w:rPr>
              <w:t>Bibliografie</w:t>
            </w:r>
            <w:r w:rsidR="00E0255D" w:rsidRPr="00CE64DE">
              <w:rPr>
                <w:rFonts w:asciiTheme="minorHAnsi" w:hAnsiTheme="minorHAnsi" w:cstheme="minorHAnsi"/>
                <w:b/>
                <w:bCs/>
                <w:lang w:val="ro-RO"/>
              </w:rPr>
              <w:t>:</w:t>
            </w:r>
          </w:p>
          <w:p w14:paraId="211BABD1" w14:textId="398DFFEB" w:rsidR="000F722C" w:rsidRPr="000F722C" w:rsidRDefault="000F722C" w:rsidP="00752E1C">
            <w:pPr>
              <w:pStyle w:val="Frspaiere"/>
              <w:jc w:val="both"/>
              <w:rPr>
                <w:rFonts w:asciiTheme="minorHAnsi" w:hAnsiTheme="minorHAnsi" w:cstheme="minorHAnsi"/>
                <w:lang w:val="ro-RO"/>
              </w:rPr>
            </w:pPr>
            <w:r w:rsidRPr="000F722C">
              <w:rPr>
                <w:rFonts w:asciiTheme="minorHAnsi" w:hAnsiTheme="minorHAnsi" w:cstheme="minorHAnsi"/>
                <w:lang w:val="ro-RO"/>
              </w:rPr>
              <w:t xml:space="preserve">Ban E., </w:t>
            </w:r>
            <w:r w:rsidRPr="000F722C">
              <w:rPr>
                <w:rFonts w:asciiTheme="minorHAnsi" w:hAnsiTheme="minorHAnsi" w:cstheme="minorHAnsi"/>
                <w:i/>
                <w:iCs/>
                <w:lang w:val="ro-RO"/>
              </w:rPr>
              <w:t xml:space="preserve">Problemele sociale în România și delincvența juvenilă, </w:t>
            </w:r>
            <w:r w:rsidRPr="000F722C">
              <w:rPr>
                <w:rFonts w:asciiTheme="minorHAnsi" w:hAnsiTheme="minorHAnsi" w:cstheme="minorHAnsi"/>
                <w:lang w:val="ro-RO"/>
              </w:rPr>
              <w:t>București, 2014</w:t>
            </w:r>
          </w:p>
          <w:p w14:paraId="5A3AC841" w14:textId="6AA7EDD1" w:rsidR="00F55F5B" w:rsidRPr="00491D1F" w:rsidRDefault="00F55F5B" w:rsidP="00491D1F">
            <w:pPr>
              <w:pStyle w:val="Frspaiere"/>
              <w:jc w:val="both"/>
              <w:rPr>
                <w:rFonts w:ascii="Times New Roman" w:hAnsi="Times New Roman"/>
                <w:lang w:val="ro-RO"/>
              </w:rPr>
            </w:pPr>
            <w:r w:rsidRPr="00491D1F">
              <w:rPr>
                <w:rFonts w:ascii="Times New Roman" w:hAnsi="Times New Roman"/>
                <w:lang w:val="ro-RO"/>
              </w:rPr>
              <w:t xml:space="preserve">Batâr D., </w:t>
            </w:r>
            <w:r w:rsidRPr="00890944">
              <w:rPr>
                <w:rFonts w:ascii="Times New Roman" w:hAnsi="Times New Roman"/>
                <w:i/>
                <w:iCs/>
                <w:lang w:val="ro-RO"/>
              </w:rPr>
              <w:t>Sociologia devianței</w:t>
            </w:r>
            <w:r w:rsidR="00DC7B6E" w:rsidRPr="00491D1F">
              <w:rPr>
                <w:rFonts w:ascii="Times New Roman" w:hAnsi="Times New Roman"/>
                <w:lang w:val="ro-RO"/>
              </w:rPr>
              <w:t>, Sibiu, 2009</w:t>
            </w:r>
          </w:p>
          <w:p w14:paraId="475B485C" w14:textId="4AC6D51A" w:rsidR="00EA76C6" w:rsidRDefault="006931C7" w:rsidP="00491D1F">
            <w:pPr>
              <w:pStyle w:val="Frspaiere"/>
              <w:jc w:val="both"/>
              <w:rPr>
                <w:rFonts w:ascii="Times New Roman" w:hAnsi="Times New Roman"/>
                <w:color w:val="000000"/>
              </w:rPr>
            </w:pPr>
            <w:r>
              <w:rPr>
                <w:rFonts w:ascii="Times New Roman" w:hAnsi="Times New Roman"/>
                <w:color w:val="000000"/>
              </w:rPr>
              <w:t>Cohen A.,</w:t>
            </w:r>
            <w:r w:rsidR="00EA76C6" w:rsidRPr="00491D1F">
              <w:rPr>
                <w:rFonts w:ascii="Times New Roman" w:hAnsi="Times New Roman"/>
                <w:i/>
                <w:iCs/>
                <w:color w:val="000000"/>
              </w:rPr>
              <w:t>Deviance and control</w:t>
            </w:r>
            <w:r w:rsidR="00EA76C6" w:rsidRPr="00491D1F">
              <w:rPr>
                <w:rFonts w:ascii="Times New Roman" w:hAnsi="Times New Roman"/>
                <w:color w:val="000000"/>
              </w:rPr>
              <w:t>,  Prentice Hall, Englewood Cliffs, New-Jersey, 1986.</w:t>
            </w:r>
          </w:p>
          <w:p w14:paraId="1F2915B0" w14:textId="05DCC335" w:rsidR="000F722C" w:rsidRPr="000F722C" w:rsidRDefault="000F722C" w:rsidP="00491D1F">
            <w:pPr>
              <w:pStyle w:val="Frspaiere"/>
              <w:jc w:val="both"/>
              <w:rPr>
                <w:rFonts w:ascii="Times New Roman" w:hAnsi="Times New Roman"/>
                <w:lang w:val="ro-RO"/>
              </w:rPr>
            </w:pPr>
            <w:r>
              <w:rPr>
                <w:rFonts w:ascii="Times New Roman" w:hAnsi="Times New Roman"/>
                <w:lang w:val="ro-RO"/>
              </w:rPr>
              <w:t xml:space="preserve">Dogaru L., Kajcsa A., </w:t>
            </w:r>
            <w:r>
              <w:rPr>
                <w:rFonts w:ascii="Times New Roman" w:hAnsi="Times New Roman"/>
                <w:i/>
                <w:iCs/>
                <w:lang w:val="ro-RO"/>
              </w:rPr>
              <w:t>Teorii criminologice. Repere teoretice</w:t>
            </w:r>
            <w:r>
              <w:rPr>
                <w:rFonts w:ascii="Times New Roman" w:hAnsi="Times New Roman"/>
                <w:lang w:val="ro-RO"/>
              </w:rPr>
              <w:t>, București, 2022</w:t>
            </w:r>
          </w:p>
          <w:p w14:paraId="6521614D" w14:textId="77777777" w:rsidR="00F55F5B" w:rsidRPr="00491D1F" w:rsidRDefault="00F55F5B" w:rsidP="00491D1F">
            <w:pPr>
              <w:jc w:val="both"/>
              <w:rPr>
                <w:sz w:val="22"/>
                <w:szCs w:val="22"/>
              </w:rPr>
            </w:pPr>
            <w:r w:rsidRPr="00491D1F">
              <w:rPr>
                <w:sz w:val="22"/>
                <w:szCs w:val="22"/>
              </w:rPr>
              <w:t xml:space="preserve">Doise W., Deschamp J. C., Mugny G. - </w:t>
            </w:r>
            <w:r w:rsidRPr="00890944">
              <w:rPr>
                <w:i/>
                <w:iCs/>
                <w:sz w:val="22"/>
                <w:szCs w:val="22"/>
              </w:rPr>
              <w:t>Psihologie socială</w:t>
            </w:r>
            <w:r w:rsidRPr="00491D1F">
              <w:rPr>
                <w:sz w:val="22"/>
                <w:szCs w:val="22"/>
              </w:rPr>
              <w:t>, 1996</w:t>
            </w:r>
          </w:p>
          <w:p w14:paraId="4C9EA90E" w14:textId="14F64801" w:rsidR="00F55F5B" w:rsidRPr="003667B2" w:rsidRDefault="00F55F5B" w:rsidP="00491D1F">
            <w:pPr>
              <w:pStyle w:val="Frspaiere"/>
              <w:jc w:val="both"/>
              <w:rPr>
                <w:rFonts w:ascii="Times New Roman" w:hAnsi="Times New Roman"/>
                <w:lang w:val="fr-FR"/>
              </w:rPr>
            </w:pPr>
            <w:r w:rsidRPr="003667B2">
              <w:rPr>
                <w:rFonts w:ascii="Times New Roman" w:hAnsi="Times New Roman"/>
                <w:lang w:val="fr-FR"/>
              </w:rPr>
              <w:t xml:space="preserve">Lombroso C., </w:t>
            </w:r>
            <w:r w:rsidRPr="003667B2">
              <w:rPr>
                <w:rFonts w:ascii="Times New Roman" w:hAnsi="Times New Roman"/>
                <w:i/>
                <w:iCs/>
                <w:lang w:val="fr-FR"/>
              </w:rPr>
              <w:t>Omul delincvent</w:t>
            </w:r>
            <w:r w:rsidRPr="003667B2">
              <w:rPr>
                <w:rFonts w:ascii="Times New Roman" w:hAnsi="Times New Roman"/>
                <w:lang w:val="fr-FR"/>
              </w:rPr>
              <w:t>, 1992</w:t>
            </w:r>
          </w:p>
          <w:p w14:paraId="7DC84F01" w14:textId="77CD4DF5" w:rsidR="00F55F5B" w:rsidRPr="00491D1F" w:rsidRDefault="00F55F5B" w:rsidP="00491D1F">
            <w:pPr>
              <w:jc w:val="both"/>
              <w:rPr>
                <w:sz w:val="22"/>
                <w:szCs w:val="22"/>
              </w:rPr>
            </w:pPr>
            <w:r w:rsidRPr="00491D1F">
              <w:rPr>
                <w:sz w:val="22"/>
                <w:szCs w:val="22"/>
              </w:rPr>
              <w:t>Luminosu D., Popa V.</w:t>
            </w:r>
            <w:r w:rsidR="00890944">
              <w:rPr>
                <w:sz w:val="22"/>
                <w:szCs w:val="22"/>
              </w:rPr>
              <w:t xml:space="preserve">, </w:t>
            </w:r>
            <w:r w:rsidRPr="00890944">
              <w:rPr>
                <w:i/>
                <w:iCs/>
                <w:sz w:val="22"/>
                <w:szCs w:val="22"/>
              </w:rPr>
              <w:t>Criminologia</w:t>
            </w:r>
            <w:r w:rsidRPr="00491D1F">
              <w:rPr>
                <w:sz w:val="22"/>
                <w:szCs w:val="22"/>
              </w:rPr>
              <w:t>, Ed. Helicon, Timişoara,1995</w:t>
            </w:r>
          </w:p>
          <w:p w14:paraId="088BE02A" w14:textId="5AA5DD0B" w:rsidR="00F55F5B" w:rsidRPr="00491D1F" w:rsidRDefault="00F55F5B" w:rsidP="00491D1F">
            <w:pPr>
              <w:jc w:val="both"/>
              <w:rPr>
                <w:sz w:val="22"/>
                <w:szCs w:val="22"/>
              </w:rPr>
            </w:pPr>
            <w:r w:rsidRPr="00491D1F">
              <w:rPr>
                <w:sz w:val="22"/>
                <w:szCs w:val="22"/>
              </w:rPr>
              <w:t xml:space="preserve">Ogien A., </w:t>
            </w:r>
            <w:r w:rsidRPr="00890944">
              <w:rPr>
                <w:i/>
                <w:iCs/>
                <w:sz w:val="22"/>
                <w:szCs w:val="22"/>
              </w:rPr>
              <w:t>Sociologia devianței</w:t>
            </w:r>
            <w:r w:rsidRPr="00491D1F">
              <w:rPr>
                <w:sz w:val="22"/>
                <w:szCs w:val="22"/>
              </w:rPr>
              <w:t>,  2002</w:t>
            </w:r>
          </w:p>
          <w:p w14:paraId="281DE4A3" w14:textId="01BA1E54" w:rsidR="00DC7B6E" w:rsidRPr="00491D1F" w:rsidRDefault="00DC7B6E" w:rsidP="00491D1F">
            <w:pPr>
              <w:jc w:val="both"/>
              <w:rPr>
                <w:sz w:val="22"/>
                <w:szCs w:val="22"/>
              </w:rPr>
            </w:pPr>
            <w:r w:rsidRPr="00491D1F">
              <w:rPr>
                <w:sz w:val="22"/>
                <w:szCs w:val="22"/>
              </w:rPr>
              <w:t xml:space="preserve">Petcu M., </w:t>
            </w:r>
            <w:r w:rsidRPr="00890944">
              <w:rPr>
                <w:i/>
                <w:iCs/>
                <w:sz w:val="22"/>
                <w:szCs w:val="22"/>
              </w:rPr>
              <w:t>Teorii sociale privind geneza delicnvenței</w:t>
            </w:r>
            <w:r w:rsidRPr="00491D1F">
              <w:rPr>
                <w:sz w:val="22"/>
                <w:szCs w:val="22"/>
              </w:rPr>
              <w:t>, în An. Inst. de Ist., G. Barițiu, Series Humanistica, tom. I, 2003, p. 87-100</w:t>
            </w:r>
          </w:p>
          <w:p w14:paraId="5C2A3E60" w14:textId="389B0303" w:rsidR="00EA76C6" w:rsidRPr="00491D1F" w:rsidRDefault="00EA76C6" w:rsidP="00491D1F">
            <w:pPr>
              <w:jc w:val="both"/>
              <w:rPr>
                <w:sz w:val="22"/>
                <w:szCs w:val="22"/>
              </w:rPr>
            </w:pPr>
            <w:r w:rsidRPr="00491D1F">
              <w:rPr>
                <w:sz w:val="22"/>
                <w:szCs w:val="22"/>
              </w:rPr>
              <w:t xml:space="preserve">Petcu M. </w:t>
            </w:r>
            <w:r w:rsidRPr="00890944">
              <w:rPr>
                <w:i/>
                <w:iCs/>
                <w:sz w:val="22"/>
                <w:szCs w:val="22"/>
              </w:rPr>
              <w:t>Delincvența. Repere psihosociale</w:t>
            </w:r>
            <w:r w:rsidRPr="00491D1F">
              <w:rPr>
                <w:sz w:val="22"/>
                <w:szCs w:val="22"/>
              </w:rPr>
              <w:t>, Cluj Napoca, 1999</w:t>
            </w:r>
          </w:p>
          <w:p w14:paraId="7923560A" w14:textId="084DCFAC" w:rsidR="00F55F5B" w:rsidRPr="00491D1F" w:rsidRDefault="00F55F5B" w:rsidP="00491D1F">
            <w:pPr>
              <w:jc w:val="both"/>
              <w:rPr>
                <w:sz w:val="22"/>
                <w:szCs w:val="22"/>
              </w:rPr>
            </w:pPr>
            <w:r w:rsidRPr="00491D1F">
              <w:rPr>
                <w:sz w:val="22"/>
                <w:szCs w:val="22"/>
              </w:rPr>
              <w:t>Porot A., Porot M.</w:t>
            </w:r>
            <w:r w:rsidR="00890944">
              <w:rPr>
                <w:sz w:val="22"/>
                <w:szCs w:val="22"/>
              </w:rPr>
              <w:t xml:space="preserve">, </w:t>
            </w:r>
            <w:r w:rsidRPr="00890944">
              <w:rPr>
                <w:i/>
                <w:iCs/>
                <w:sz w:val="22"/>
                <w:szCs w:val="22"/>
              </w:rPr>
              <w:t>Toxicomaniile</w:t>
            </w:r>
            <w:r w:rsidRPr="00491D1F">
              <w:rPr>
                <w:sz w:val="22"/>
                <w:szCs w:val="22"/>
              </w:rPr>
              <w:t>, Ed. Ştiinţifică, 1999</w:t>
            </w:r>
          </w:p>
          <w:p w14:paraId="5BA8B2F8" w14:textId="0D79B117" w:rsidR="00F55F5B" w:rsidRPr="00491D1F" w:rsidRDefault="00F55F5B" w:rsidP="00491D1F">
            <w:pPr>
              <w:jc w:val="both"/>
              <w:rPr>
                <w:sz w:val="22"/>
                <w:szCs w:val="22"/>
              </w:rPr>
            </w:pPr>
            <w:r w:rsidRPr="00491D1F">
              <w:rPr>
                <w:sz w:val="22"/>
                <w:szCs w:val="22"/>
              </w:rPr>
              <w:t>Rădulescu S. M., Banciu D.</w:t>
            </w:r>
            <w:r w:rsidR="00890944">
              <w:rPr>
                <w:sz w:val="22"/>
                <w:szCs w:val="22"/>
              </w:rPr>
              <w:t xml:space="preserve">, </w:t>
            </w:r>
            <w:r w:rsidRPr="00890944">
              <w:rPr>
                <w:i/>
                <w:iCs/>
                <w:sz w:val="22"/>
                <w:szCs w:val="22"/>
              </w:rPr>
              <w:t>Introducere în sociologia delincventei juvenile</w:t>
            </w:r>
            <w:r w:rsidRPr="00491D1F">
              <w:rPr>
                <w:sz w:val="22"/>
                <w:szCs w:val="22"/>
              </w:rPr>
              <w:t>, 1990</w:t>
            </w:r>
          </w:p>
          <w:p w14:paraId="71E6BF50" w14:textId="3D86CD11" w:rsidR="00F55F5B" w:rsidRPr="00491D1F" w:rsidRDefault="00F55F5B" w:rsidP="00491D1F">
            <w:pPr>
              <w:jc w:val="both"/>
              <w:rPr>
                <w:sz w:val="22"/>
                <w:szCs w:val="22"/>
              </w:rPr>
            </w:pPr>
            <w:r w:rsidRPr="00491D1F">
              <w:rPr>
                <w:sz w:val="22"/>
                <w:szCs w:val="22"/>
              </w:rPr>
              <w:t>Rădulescu S.</w:t>
            </w:r>
            <w:r w:rsidR="00890944">
              <w:rPr>
                <w:sz w:val="22"/>
                <w:szCs w:val="22"/>
              </w:rPr>
              <w:t xml:space="preserve">, </w:t>
            </w:r>
            <w:r w:rsidRPr="00890944">
              <w:rPr>
                <w:i/>
                <w:iCs/>
                <w:sz w:val="22"/>
                <w:szCs w:val="22"/>
              </w:rPr>
              <w:t>Devianţă, criminalitate şi patologie socială</w:t>
            </w:r>
          </w:p>
          <w:p w14:paraId="3C465D7E" w14:textId="44BB6755" w:rsidR="00F55F5B" w:rsidRPr="00491D1F" w:rsidRDefault="00F55F5B" w:rsidP="00491D1F">
            <w:pPr>
              <w:jc w:val="both"/>
              <w:rPr>
                <w:sz w:val="22"/>
                <w:szCs w:val="22"/>
              </w:rPr>
            </w:pPr>
            <w:r w:rsidRPr="00491D1F">
              <w:rPr>
                <w:sz w:val="22"/>
                <w:szCs w:val="22"/>
              </w:rPr>
              <w:t>Rădulescu S., Piticariu M.</w:t>
            </w:r>
            <w:r w:rsidR="00890944">
              <w:rPr>
                <w:sz w:val="22"/>
                <w:szCs w:val="22"/>
              </w:rPr>
              <w:t xml:space="preserve">, </w:t>
            </w:r>
            <w:r w:rsidRPr="00890944">
              <w:rPr>
                <w:i/>
                <w:iCs/>
                <w:sz w:val="22"/>
                <w:szCs w:val="22"/>
              </w:rPr>
              <w:t>Devianţă comportamentală şi boală psihică</w:t>
            </w:r>
          </w:p>
          <w:p w14:paraId="304F01A9" w14:textId="179FB171" w:rsidR="00491D1F" w:rsidRDefault="00491D1F" w:rsidP="00491D1F">
            <w:pPr>
              <w:jc w:val="both"/>
              <w:rPr>
                <w:sz w:val="22"/>
                <w:szCs w:val="22"/>
              </w:rPr>
            </w:pPr>
            <w:r w:rsidRPr="00491D1F">
              <w:rPr>
                <w:sz w:val="22"/>
                <w:szCs w:val="22"/>
              </w:rPr>
              <w:t xml:space="preserve">Simache D., </w:t>
            </w:r>
            <w:r w:rsidRPr="00890944">
              <w:rPr>
                <w:i/>
                <w:iCs/>
                <w:sz w:val="22"/>
                <w:szCs w:val="22"/>
              </w:rPr>
              <w:t>Comunicarea în consumul de droguri</w:t>
            </w:r>
            <w:r w:rsidRPr="00491D1F">
              <w:rPr>
                <w:sz w:val="22"/>
                <w:szCs w:val="22"/>
              </w:rPr>
              <w:t>, București, 2010</w:t>
            </w:r>
          </w:p>
          <w:p w14:paraId="6466F212" w14:textId="2F192BB9" w:rsidR="000F722C" w:rsidRPr="000F722C" w:rsidRDefault="000F722C" w:rsidP="00491D1F">
            <w:pPr>
              <w:jc w:val="both"/>
              <w:rPr>
                <w:sz w:val="22"/>
                <w:szCs w:val="22"/>
              </w:rPr>
            </w:pPr>
            <w:r>
              <w:rPr>
                <w:sz w:val="22"/>
                <w:szCs w:val="22"/>
              </w:rPr>
              <w:t xml:space="preserve">Turliuc M., N., </w:t>
            </w:r>
            <w:r>
              <w:rPr>
                <w:i/>
                <w:iCs/>
                <w:sz w:val="22"/>
                <w:szCs w:val="22"/>
              </w:rPr>
              <w:t>Psihosociologia comportamentului devinat</w:t>
            </w:r>
            <w:r>
              <w:rPr>
                <w:sz w:val="22"/>
                <w:szCs w:val="22"/>
              </w:rPr>
              <w:t>, București, 2007</w:t>
            </w:r>
          </w:p>
          <w:p w14:paraId="727D874F" w14:textId="593AD86F" w:rsidR="00F55F5B" w:rsidRPr="00491D1F" w:rsidRDefault="00F55F5B" w:rsidP="00491D1F">
            <w:pPr>
              <w:jc w:val="both"/>
              <w:rPr>
                <w:sz w:val="22"/>
                <w:szCs w:val="22"/>
              </w:rPr>
            </w:pPr>
            <w:r w:rsidRPr="00491D1F">
              <w:rPr>
                <w:sz w:val="22"/>
                <w:szCs w:val="22"/>
              </w:rPr>
              <w:t>Vlăduţ I.</w:t>
            </w:r>
            <w:r w:rsidR="00890944">
              <w:rPr>
                <w:sz w:val="22"/>
                <w:szCs w:val="22"/>
              </w:rPr>
              <w:t xml:space="preserve">, </w:t>
            </w:r>
            <w:r w:rsidRPr="00491D1F">
              <w:rPr>
                <w:sz w:val="22"/>
                <w:szCs w:val="22"/>
              </w:rPr>
              <w:t xml:space="preserve"> </w:t>
            </w:r>
            <w:r w:rsidRPr="00890944">
              <w:rPr>
                <w:i/>
                <w:iCs/>
                <w:sz w:val="22"/>
                <w:szCs w:val="22"/>
              </w:rPr>
              <w:t>Introducere în sociologia juridică</w:t>
            </w:r>
            <w:r w:rsidRPr="00491D1F">
              <w:rPr>
                <w:sz w:val="22"/>
                <w:szCs w:val="22"/>
              </w:rPr>
              <w:t>, Ed. Ministerului de Interne, 1994</w:t>
            </w:r>
          </w:p>
          <w:p w14:paraId="107DB02C" w14:textId="77777777" w:rsidR="00E0255D" w:rsidRPr="002644F8" w:rsidRDefault="00E0255D" w:rsidP="00752E1C">
            <w:pPr>
              <w:pStyle w:val="Frspaiere"/>
              <w:jc w:val="both"/>
              <w:rPr>
                <w:rFonts w:asciiTheme="minorHAnsi" w:hAnsiTheme="minorHAnsi" w:cstheme="minorHAnsi"/>
                <w:lang w:val="ro-RO"/>
              </w:rPr>
            </w:pPr>
          </w:p>
        </w:tc>
      </w:tr>
      <w:tr w:rsidR="00802D13" w:rsidRPr="00C4385C" w14:paraId="7C5F1B96" w14:textId="77777777" w:rsidTr="003667B2">
        <w:tc>
          <w:tcPr>
            <w:tcW w:w="5132" w:type="dxa"/>
          </w:tcPr>
          <w:p w14:paraId="0CA282A9" w14:textId="1809AB2B" w:rsidR="00802D13" w:rsidRPr="002644F8" w:rsidRDefault="00802D13" w:rsidP="00802D13">
            <w:pPr>
              <w:pStyle w:val="Frspaiere"/>
              <w:jc w:val="both"/>
              <w:rPr>
                <w:rFonts w:asciiTheme="minorHAnsi" w:hAnsiTheme="minorHAnsi" w:cstheme="minorHAnsi"/>
                <w:lang w:val="ro-RO"/>
              </w:rPr>
            </w:pPr>
            <w:r w:rsidRPr="002644F8">
              <w:rPr>
                <w:rFonts w:asciiTheme="minorHAnsi" w:hAnsiTheme="minorHAnsi" w:cstheme="minorHAnsi"/>
              </w:rPr>
              <w:t xml:space="preserve">8.2 Seminar / </w:t>
            </w:r>
            <w:r w:rsidRPr="002644F8">
              <w:rPr>
                <w:rFonts w:asciiTheme="minorHAnsi" w:hAnsiTheme="minorHAnsi" w:cstheme="minorHAnsi"/>
                <w:lang w:val="ro-RO"/>
              </w:rPr>
              <w:t>laborator</w:t>
            </w:r>
          </w:p>
        </w:tc>
        <w:tc>
          <w:tcPr>
            <w:tcW w:w="2694" w:type="dxa"/>
          </w:tcPr>
          <w:p w14:paraId="517B4358" w14:textId="0C9FBF1E" w:rsidR="00802D13" w:rsidRPr="002644F8" w:rsidRDefault="00802D13" w:rsidP="00802D13">
            <w:pPr>
              <w:pStyle w:val="Frspaiere"/>
              <w:jc w:val="both"/>
              <w:rPr>
                <w:rFonts w:asciiTheme="minorHAnsi" w:hAnsiTheme="minorHAnsi" w:cstheme="minorHAnsi"/>
                <w:lang w:val="ro-RO"/>
              </w:rPr>
            </w:pPr>
            <w:r w:rsidRPr="002644F8">
              <w:rPr>
                <w:rFonts w:asciiTheme="minorHAnsi" w:hAnsiTheme="minorHAnsi" w:cstheme="minorHAnsi"/>
                <w:lang w:val="ro-RO"/>
              </w:rPr>
              <w:t>Metode de predare</w:t>
            </w:r>
          </w:p>
        </w:tc>
        <w:tc>
          <w:tcPr>
            <w:tcW w:w="1559" w:type="dxa"/>
          </w:tcPr>
          <w:p w14:paraId="1DE1D96E" w14:textId="14B2FBD2" w:rsidR="00802D13" w:rsidRPr="002644F8" w:rsidRDefault="00802D13" w:rsidP="00802D13">
            <w:pPr>
              <w:pStyle w:val="Frspaiere"/>
              <w:jc w:val="both"/>
              <w:rPr>
                <w:rFonts w:asciiTheme="minorHAnsi" w:hAnsiTheme="minorHAnsi" w:cstheme="minorHAnsi"/>
                <w:lang w:val="ro-RO"/>
              </w:rPr>
            </w:pPr>
            <w:r w:rsidRPr="002644F8">
              <w:rPr>
                <w:rFonts w:asciiTheme="minorHAnsi" w:hAnsiTheme="minorHAnsi" w:cstheme="minorHAnsi"/>
                <w:lang w:val="ro-RO"/>
              </w:rPr>
              <w:t>Observații</w:t>
            </w:r>
          </w:p>
        </w:tc>
      </w:tr>
      <w:tr w:rsidR="00802D13" w:rsidRPr="00C4385C" w14:paraId="04894FAF" w14:textId="77777777" w:rsidTr="003667B2">
        <w:tc>
          <w:tcPr>
            <w:tcW w:w="5132" w:type="dxa"/>
          </w:tcPr>
          <w:p w14:paraId="5DEFB08A" w14:textId="2EE106F8" w:rsidR="00802D13" w:rsidRPr="002644F8" w:rsidRDefault="00B66466" w:rsidP="00802D13">
            <w:pPr>
              <w:pStyle w:val="Frspaiere"/>
              <w:jc w:val="both"/>
              <w:rPr>
                <w:rFonts w:asciiTheme="minorHAnsi" w:hAnsiTheme="minorHAnsi" w:cstheme="minorHAnsi"/>
                <w:lang w:val="ro-RO"/>
              </w:rPr>
            </w:pPr>
            <w:r w:rsidRPr="00FB09F9">
              <w:rPr>
                <w:rFonts w:ascii="Times New Roman" w:hAnsi="Times New Roman"/>
                <w:spacing w:val="-1"/>
                <w:lang w:val="it-IT"/>
              </w:rPr>
              <w:t>A</w:t>
            </w:r>
            <w:r w:rsidRPr="00FB09F9">
              <w:rPr>
                <w:rFonts w:ascii="Times New Roman" w:hAnsi="Times New Roman"/>
                <w:spacing w:val="4"/>
                <w:lang w:val="it-IT"/>
              </w:rPr>
              <w:t>n</w:t>
            </w:r>
            <w:r w:rsidRPr="00FB09F9">
              <w:rPr>
                <w:rFonts w:ascii="Times New Roman" w:hAnsi="Times New Roman"/>
                <w:lang w:val="it-IT"/>
              </w:rPr>
              <w:t>t</w:t>
            </w:r>
            <w:r w:rsidRPr="00FB09F9">
              <w:rPr>
                <w:rFonts w:ascii="Times New Roman" w:hAnsi="Times New Roman"/>
                <w:spacing w:val="2"/>
                <w:lang w:val="it-IT"/>
              </w:rPr>
              <w:t>r</w:t>
            </w:r>
            <w:r w:rsidRPr="00FB09F9">
              <w:rPr>
                <w:rFonts w:ascii="Times New Roman" w:hAnsi="Times New Roman"/>
                <w:lang w:val="it-IT"/>
              </w:rPr>
              <w:t>op</w:t>
            </w:r>
            <w:r w:rsidRPr="00FB09F9">
              <w:rPr>
                <w:rFonts w:ascii="Times New Roman" w:hAnsi="Times New Roman"/>
                <w:spacing w:val="4"/>
                <w:lang w:val="it-IT"/>
              </w:rPr>
              <w:t>o</w:t>
            </w:r>
            <w:r w:rsidRPr="00FB09F9">
              <w:rPr>
                <w:rFonts w:ascii="Times New Roman" w:hAnsi="Times New Roman"/>
                <w:spacing w:val="-2"/>
                <w:lang w:val="it-IT"/>
              </w:rPr>
              <w:t>l</w:t>
            </w:r>
            <w:r w:rsidRPr="00FB09F9">
              <w:rPr>
                <w:rFonts w:ascii="Times New Roman" w:hAnsi="Times New Roman"/>
                <w:lang w:val="it-IT"/>
              </w:rPr>
              <w:t>o</w:t>
            </w:r>
            <w:r w:rsidRPr="00FB09F9">
              <w:rPr>
                <w:rFonts w:ascii="Times New Roman" w:hAnsi="Times New Roman"/>
                <w:spacing w:val="4"/>
                <w:lang w:val="it-IT"/>
              </w:rPr>
              <w:t>g</w:t>
            </w:r>
            <w:r w:rsidRPr="00FB09F9">
              <w:rPr>
                <w:rFonts w:ascii="Times New Roman" w:hAnsi="Times New Roman"/>
                <w:spacing w:val="-2"/>
                <w:lang w:val="it-IT"/>
              </w:rPr>
              <w:t>i</w:t>
            </w:r>
            <w:r w:rsidRPr="00FB09F9">
              <w:rPr>
                <w:rFonts w:ascii="Times New Roman" w:hAnsi="Times New Roman"/>
                <w:lang w:val="it-IT"/>
              </w:rPr>
              <w:t>e</w:t>
            </w:r>
            <w:r w:rsidRPr="00FB09F9">
              <w:rPr>
                <w:rFonts w:ascii="Times New Roman" w:hAnsi="Times New Roman"/>
                <w:spacing w:val="26"/>
                <w:lang w:val="it-IT"/>
              </w:rPr>
              <w:t xml:space="preserve"> </w:t>
            </w:r>
            <w:r w:rsidRPr="00FB09F9">
              <w:rPr>
                <w:rFonts w:ascii="Times New Roman" w:hAnsi="Times New Roman"/>
                <w:spacing w:val="2"/>
                <w:lang w:val="it-IT"/>
              </w:rPr>
              <w:t>ş</w:t>
            </w:r>
            <w:r w:rsidRPr="00FB09F9">
              <w:rPr>
                <w:rFonts w:ascii="Times New Roman" w:hAnsi="Times New Roman"/>
                <w:lang w:val="it-IT"/>
              </w:rPr>
              <w:t>i</w:t>
            </w:r>
            <w:r w:rsidRPr="00FB09F9">
              <w:rPr>
                <w:rFonts w:ascii="Times New Roman" w:hAnsi="Times New Roman"/>
                <w:spacing w:val="3"/>
                <w:lang w:val="it-IT"/>
              </w:rPr>
              <w:t xml:space="preserve"> </w:t>
            </w:r>
            <w:r w:rsidRPr="00FB09F9">
              <w:rPr>
                <w:rFonts w:ascii="Times New Roman" w:hAnsi="Times New Roman"/>
                <w:lang w:val="it-IT"/>
              </w:rPr>
              <w:t>d</w:t>
            </w:r>
            <w:r w:rsidRPr="00FB09F9">
              <w:rPr>
                <w:rFonts w:ascii="Times New Roman" w:hAnsi="Times New Roman"/>
                <w:spacing w:val="-5"/>
                <w:lang w:val="it-IT"/>
              </w:rPr>
              <w:t>e</w:t>
            </w:r>
            <w:r w:rsidRPr="00FB09F9">
              <w:rPr>
                <w:rFonts w:ascii="Times New Roman" w:hAnsi="Times New Roman"/>
                <w:spacing w:val="7"/>
                <w:lang w:val="it-IT"/>
              </w:rPr>
              <w:t>v</w:t>
            </w:r>
            <w:r w:rsidRPr="00FB09F9">
              <w:rPr>
                <w:rFonts w:ascii="Times New Roman" w:hAnsi="Times New Roman"/>
                <w:spacing w:val="-2"/>
                <w:lang w:val="it-IT"/>
              </w:rPr>
              <w:t>i</w:t>
            </w:r>
            <w:r w:rsidRPr="00FB09F9">
              <w:rPr>
                <w:rFonts w:ascii="Times New Roman" w:hAnsi="Times New Roman"/>
                <w:lang w:val="it-IT"/>
              </w:rPr>
              <w:t>a</w:t>
            </w:r>
            <w:r w:rsidRPr="00FB09F9">
              <w:rPr>
                <w:rFonts w:ascii="Times New Roman" w:hAnsi="Times New Roman"/>
                <w:spacing w:val="4"/>
                <w:lang w:val="it-IT"/>
              </w:rPr>
              <w:t>n</w:t>
            </w:r>
            <w:r w:rsidRPr="00FB09F9">
              <w:rPr>
                <w:rFonts w:ascii="Times New Roman" w:hAnsi="Times New Roman"/>
                <w:lang w:val="it-IT"/>
              </w:rPr>
              <w:t>ţă</w:t>
            </w:r>
            <w:r w:rsidRPr="00FB09F9">
              <w:rPr>
                <w:rFonts w:ascii="Times New Roman" w:hAnsi="Times New Roman"/>
                <w:spacing w:val="12"/>
                <w:lang w:val="it-IT"/>
              </w:rPr>
              <w:t xml:space="preserve"> </w:t>
            </w:r>
            <w:r w:rsidRPr="00FB09F9">
              <w:rPr>
                <w:rFonts w:ascii="Times New Roman" w:hAnsi="Times New Roman"/>
                <w:lang w:val="it-IT"/>
              </w:rPr>
              <w:t>-</w:t>
            </w:r>
            <w:r w:rsidRPr="00FB09F9">
              <w:rPr>
                <w:rFonts w:ascii="Times New Roman" w:hAnsi="Times New Roman"/>
                <w:spacing w:val="9"/>
                <w:lang w:val="it-IT"/>
              </w:rPr>
              <w:t xml:space="preserve"> </w:t>
            </w:r>
            <w:r w:rsidRPr="00FB09F9">
              <w:rPr>
                <w:rFonts w:ascii="Times New Roman" w:hAnsi="Times New Roman"/>
                <w:spacing w:val="-4"/>
                <w:lang w:val="it-IT"/>
              </w:rPr>
              <w:t>C</w:t>
            </w:r>
            <w:r w:rsidRPr="00FB09F9">
              <w:rPr>
                <w:rFonts w:ascii="Times New Roman" w:hAnsi="Times New Roman"/>
                <w:lang w:val="it-IT"/>
              </w:rPr>
              <w:t>e</w:t>
            </w:r>
            <w:r w:rsidRPr="00FB09F9">
              <w:rPr>
                <w:rFonts w:ascii="Times New Roman" w:hAnsi="Times New Roman"/>
                <w:spacing w:val="2"/>
                <w:lang w:val="it-IT"/>
              </w:rPr>
              <w:t>s</w:t>
            </w:r>
            <w:r w:rsidRPr="00FB09F9">
              <w:rPr>
                <w:rFonts w:ascii="Times New Roman" w:hAnsi="Times New Roman"/>
                <w:lang w:val="it-IT"/>
              </w:rPr>
              <w:t>a</w:t>
            </w:r>
            <w:r w:rsidRPr="00FB09F9">
              <w:rPr>
                <w:rFonts w:ascii="Times New Roman" w:hAnsi="Times New Roman"/>
                <w:spacing w:val="2"/>
                <w:lang w:val="it-IT"/>
              </w:rPr>
              <w:t>r</w:t>
            </w:r>
            <w:r w:rsidRPr="00FB09F9">
              <w:rPr>
                <w:rFonts w:ascii="Times New Roman" w:hAnsi="Times New Roman"/>
                <w:lang w:val="it-IT"/>
              </w:rPr>
              <w:t>e</w:t>
            </w:r>
            <w:r w:rsidRPr="00FB09F9">
              <w:rPr>
                <w:rFonts w:ascii="Times New Roman" w:hAnsi="Times New Roman"/>
                <w:spacing w:val="15"/>
                <w:lang w:val="it-IT"/>
              </w:rPr>
              <w:t xml:space="preserve"> </w:t>
            </w:r>
            <w:r w:rsidRPr="00FB09F9">
              <w:rPr>
                <w:rFonts w:ascii="Times New Roman" w:hAnsi="Times New Roman"/>
                <w:lang w:val="it-IT"/>
              </w:rPr>
              <w:t>L</w:t>
            </w:r>
            <w:r w:rsidRPr="00FB09F9">
              <w:rPr>
                <w:rFonts w:ascii="Times New Roman" w:hAnsi="Times New Roman"/>
                <w:spacing w:val="4"/>
                <w:lang w:val="it-IT"/>
              </w:rPr>
              <w:t>o</w:t>
            </w:r>
            <w:r w:rsidRPr="00FB09F9">
              <w:rPr>
                <w:rFonts w:ascii="Times New Roman" w:hAnsi="Times New Roman"/>
                <w:spacing w:val="-10"/>
                <w:lang w:val="it-IT"/>
              </w:rPr>
              <w:t>m</w:t>
            </w:r>
            <w:r w:rsidRPr="00FB09F9">
              <w:rPr>
                <w:rFonts w:ascii="Times New Roman" w:hAnsi="Times New Roman"/>
                <w:spacing w:val="4"/>
                <w:lang w:val="it-IT"/>
              </w:rPr>
              <w:t>b</w:t>
            </w:r>
            <w:r w:rsidRPr="00FB09F9">
              <w:rPr>
                <w:rFonts w:ascii="Times New Roman" w:hAnsi="Times New Roman"/>
                <w:spacing w:val="2"/>
                <w:lang w:val="it-IT"/>
              </w:rPr>
              <w:t>r</w:t>
            </w:r>
            <w:r w:rsidRPr="00FB09F9">
              <w:rPr>
                <w:rFonts w:ascii="Times New Roman" w:hAnsi="Times New Roman"/>
                <w:lang w:val="it-IT"/>
              </w:rPr>
              <w:t>o</w:t>
            </w:r>
            <w:r w:rsidRPr="00FB09F9">
              <w:rPr>
                <w:rFonts w:ascii="Times New Roman" w:hAnsi="Times New Roman"/>
                <w:spacing w:val="-2"/>
                <w:lang w:val="it-IT"/>
              </w:rPr>
              <w:t>s</w:t>
            </w:r>
            <w:r w:rsidRPr="00FB09F9">
              <w:rPr>
                <w:rFonts w:ascii="Times New Roman" w:hAnsi="Times New Roman"/>
                <w:lang w:val="it-IT"/>
              </w:rPr>
              <w:t>o</w:t>
            </w:r>
          </w:p>
        </w:tc>
        <w:tc>
          <w:tcPr>
            <w:tcW w:w="2694" w:type="dxa"/>
          </w:tcPr>
          <w:p w14:paraId="4F5484C9" w14:textId="6AD11446" w:rsidR="00802D13" w:rsidRPr="00211AF3" w:rsidRDefault="00053768" w:rsidP="00802D13">
            <w:pPr>
              <w:pStyle w:val="Frspaiere"/>
              <w:jc w:val="both"/>
              <w:rPr>
                <w:rFonts w:ascii="Times New Roman" w:hAnsi="Times New Roman"/>
                <w:bCs/>
                <w:lang w:val="ro-RO"/>
              </w:rPr>
            </w:pPr>
            <w:r w:rsidRPr="00211AF3">
              <w:rPr>
                <w:rFonts w:ascii="Times New Roman" w:hAnsi="Times New Roman"/>
                <w:bCs/>
                <w:lang w:val="ro-RO"/>
              </w:rPr>
              <w:t>Expunere, discuții, exemplificări</w:t>
            </w:r>
          </w:p>
        </w:tc>
        <w:tc>
          <w:tcPr>
            <w:tcW w:w="1559" w:type="dxa"/>
          </w:tcPr>
          <w:p w14:paraId="7876E703" w14:textId="4DE1FEFA" w:rsidR="00802D13" w:rsidRPr="00211AF3" w:rsidRDefault="00211AF3" w:rsidP="00802D13">
            <w:pPr>
              <w:pStyle w:val="Frspaiere"/>
              <w:jc w:val="both"/>
              <w:rPr>
                <w:rFonts w:asciiTheme="minorHAnsi" w:hAnsiTheme="minorHAnsi" w:cstheme="minorHAnsi"/>
                <w:bCs/>
                <w:lang w:val="ro-RO"/>
              </w:rPr>
            </w:pPr>
            <w:r w:rsidRPr="00211AF3">
              <w:rPr>
                <w:rFonts w:asciiTheme="minorHAnsi" w:hAnsiTheme="minorHAnsi" w:cstheme="minorHAnsi"/>
                <w:bCs/>
                <w:lang w:val="ro-RO"/>
              </w:rPr>
              <w:t>2 ore</w:t>
            </w:r>
          </w:p>
        </w:tc>
      </w:tr>
      <w:tr w:rsidR="00802D13" w:rsidRPr="00C4385C" w14:paraId="18DD56B5" w14:textId="77777777" w:rsidTr="003667B2">
        <w:tc>
          <w:tcPr>
            <w:tcW w:w="5132" w:type="dxa"/>
          </w:tcPr>
          <w:p w14:paraId="03C669FA" w14:textId="5BEF3BE2" w:rsidR="00802D13" w:rsidRPr="002644F8" w:rsidRDefault="00B66466" w:rsidP="00802D13">
            <w:pPr>
              <w:pStyle w:val="Frspaiere"/>
              <w:jc w:val="both"/>
              <w:rPr>
                <w:rFonts w:asciiTheme="minorHAnsi" w:hAnsiTheme="minorHAnsi" w:cstheme="minorHAnsi"/>
                <w:lang w:val="ro-RO"/>
              </w:rPr>
            </w:pPr>
            <w:r>
              <w:rPr>
                <w:rFonts w:asciiTheme="minorHAnsi" w:hAnsiTheme="minorHAnsi" w:cstheme="minorHAnsi"/>
                <w:lang w:val="ro-RO"/>
              </w:rPr>
              <w:t>Sociologia devianței și Școala din Chicago</w:t>
            </w:r>
          </w:p>
        </w:tc>
        <w:tc>
          <w:tcPr>
            <w:tcW w:w="2694" w:type="dxa"/>
          </w:tcPr>
          <w:p w14:paraId="6DDC5DAE" w14:textId="1A88DFF9" w:rsidR="00802D13" w:rsidRPr="00211AF3" w:rsidRDefault="00053768" w:rsidP="00802D13">
            <w:pPr>
              <w:pStyle w:val="Frspaiere"/>
              <w:jc w:val="both"/>
              <w:rPr>
                <w:rFonts w:ascii="Times New Roman" w:hAnsi="Times New Roman"/>
                <w:bCs/>
                <w:lang w:val="ro-RO"/>
              </w:rPr>
            </w:pPr>
            <w:r w:rsidRPr="00211AF3">
              <w:rPr>
                <w:rFonts w:ascii="Times New Roman" w:hAnsi="Times New Roman"/>
                <w:bCs/>
                <w:lang w:val="ro-RO"/>
              </w:rPr>
              <w:t>Exerciţiul, discuţiile şi dezbaterea</w:t>
            </w:r>
          </w:p>
        </w:tc>
        <w:tc>
          <w:tcPr>
            <w:tcW w:w="1559" w:type="dxa"/>
          </w:tcPr>
          <w:p w14:paraId="3A02CF74" w14:textId="4F02E96F" w:rsidR="00802D13" w:rsidRPr="00211AF3" w:rsidRDefault="00211AF3" w:rsidP="00802D13">
            <w:pPr>
              <w:pStyle w:val="Frspaiere"/>
              <w:jc w:val="both"/>
              <w:rPr>
                <w:rFonts w:asciiTheme="minorHAnsi" w:hAnsiTheme="minorHAnsi" w:cstheme="minorHAnsi"/>
                <w:bCs/>
                <w:lang w:val="ro-RO"/>
              </w:rPr>
            </w:pPr>
            <w:r w:rsidRPr="00211AF3">
              <w:rPr>
                <w:rFonts w:asciiTheme="minorHAnsi" w:hAnsiTheme="minorHAnsi" w:cstheme="minorHAnsi"/>
                <w:bCs/>
                <w:lang w:val="ro-RO"/>
              </w:rPr>
              <w:t>2 ore</w:t>
            </w:r>
          </w:p>
        </w:tc>
      </w:tr>
      <w:tr w:rsidR="00B66466" w:rsidRPr="00C4385C" w14:paraId="1EDD7D4D" w14:textId="77777777" w:rsidTr="003667B2">
        <w:tc>
          <w:tcPr>
            <w:tcW w:w="5132" w:type="dxa"/>
          </w:tcPr>
          <w:p w14:paraId="4CC07023" w14:textId="1601893A" w:rsidR="00B66466" w:rsidRDefault="00B66466" w:rsidP="00802D13">
            <w:pPr>
              <w:pStyle w:val="Frspaiere"/>
              <w:jc w:val="both"/>
              <w:rPr>
                <w:rFonts w:asciiTheme="minorHAnsi" w:hAnsiTheme="minorHAnsi" w:cstheme="minorHAnsi"/>
                <w:lang w:val="ro-RO"/>
              </w:rPr>
            </w:pPr>
            <w:r>
              <w:rPr>
                <w:rFonts w:asciiTheme="minorHAnsi" w:hAnsiTheme="minorHAnsi" w:cstheme="minorHAnsi"/>
                <w:lang w:val="ro-RO"/>
              </w:rPr>
              <w:t>Devianța pozitivă și devianța negativă</w:t>
            </w:r>
          </w:p>
        </w:tc>
        <w:tc>
          <w:tcPr>
            <w:tcW w:w="2694" w:type="dxa"/>
          </w:tcPr>
          <w:p w14:paraId="0D9AC110" w14:textId="7C16E3BA" w:rsidR="00B66466" w:rsidRPr="00211AF3" w:rsidRDefault="00053768" w:rsidP="00802D13">
            <w:pPr>
              <w:pStyle w:val="Frspaiere"/>
              <w:jc w:val="both"/>
              <w:rPr>
                <w:rFonts w:ascii="Times New Roman" w:hAnsi="Times New Roman"/>
                <w:bCs/>
                <w:lang w:val="ro-RO"/>
              </w:rPr>
            </w:pPr>
            <w:r w:rsidRPr="00211AF3">
              <w:rPr>
                <w:rFonts w:ascii="Times New Roman" w:hAnsi="Times New Roman"/>
                <w:bCs/>
                <w:lang w:val="ro-RO"/>
              </w:rPr>
              <w:t>Discuții, exemplificări</w:t>
            </w:r>
          </w:p>
        </w:tc>
        <w:tc>
          <w:tcPr>
            <w:tcW w:w="1559" w:type="dxa"/>
          </w:tcPr>
          <w:p w14:paraId="04ED4E32" w14:textId="2A15072D" w:rsidR="00B66466" w:rsidRPr="00211AF3" w:rsidRDefault="00211AF3" w:rsidP="00802D13">
            <w:pPr>
              <w:pStyle w:val="Frspaiere"/>
              <w:jc w:val="both"/>
              <w:rPr>
                <w:rFonts w:asciiTheme="minorHAnsi" w:hAnsiTheme="minorHAnsi" w:cstheme="minorHAnsi"/>
                <w:bCs/>
                <w:lang w:val="ro-RO"/>
              </w:rPr>
            </w:pPr>
            <w:r w:rsidRPr="00211AF3">
              <w:rPr>
                <w:rFonts w:asciiTheme="minorHAnsi" w:hAnsiTheme="minorHAnsi" w:cstheme="minorHAnsi"/>
                <w:bCs/>
                <w:lang w:val="ro-RO"/>
              </w:rPr>
              <w:t>2 ore</w:t>
            </w:r>
          </w:p>
        </w:tc>
      </w:tr>
      <w:tr w:rsidR="00B66466" w:rsidRPr="00C4385C" w14:paraId="5E84B28B" w14:textId="77777777" w:rsidTr="003667B2">
        <w:tc>
          <w:tcPr>
            <w:tcW w:w="5132" w:type="dxa"/>
          </w:tcPr>
          <w:p w14:paraId="088EEEAC" w14:textId="1039DF20" w:rsidR="00B66466" w:rsidRDefault="00B66466" w:rsidP="00802D13">
            <w:pPr>
              <w:pStyle w:val="Frspaiere"/>
              <w:jc w:val="both"/>
              <w:rPr>
                <w:rFonts w:asciiTheme="minorHAnsi" w:hAnsiTheme="minorHAnsi" w:cstheme="minorHAnsi"/>
                <w:lang w:val="ro-RO"/>
              </w:rPr>
            </w:pPr>
            <w:r>
              <w:rPr>
                <w:rFonts w:asciiTheme="minorHAnsi" w:hAnsiTheme="minorHAnsi" w:cstheme="minorHAnsi"/>
                <w:lang w:val="ro-RO"/>
              </w:rPr>
              <w:t>Devianța și etichetarea morală. Exemple de devianță morală</w:t>
            </w:r>
          </w:p>
        </w:tc>
        <w:tc>
          <w:tcPr>
            <w:tcW w:w="2694" w:type="dxa"/>
          </w:tcPr>
          <w:p w14:paraId="6E66E6BE" w14:textId="2B563110" w:rsidR="00B66466" w:rsidRPr="00211AF3" w:rsidRDefault="00053768" w:rsidP="00802D13">
            <w:pPr>
              <w:pStyle w:val="Frspaiere"/>
              <w:jc w:val="both"/>
              <w:rPr>
                <w:rFonts w:ascii="Times New Roman" w:hAnsi="Times New Roman"/>
                <w:bCs/>
                <w:lang w:val="ro-RO"/>
              </w:rPr>
            </w:pPr>
            <w:r w:rsidRPr="00211AF3">
              <w:rPr>
                <w:rFonts w:ascii="Times New Roman" w:hAnsi="Times New Roman"/>
                <w:bCs/>
                <w:lang w:val="ro-RO"/>
              </w:rPr>
              <w:t>Discuții, studii de caz, argumentare</w:t>
            </w:r>
          </w:p>
        </w:tc>
        <w:tc>
          <w:tcPr>
            <w:tcW w:w="1559" w:type="dxa"/>
          </w:tcPr>
          <w:p w14:paraId="7CAEF1F1" w14:textId="088CFEE9" w:rsidR="00B66466" w:rsidRPr="00211AF3" w:rsidRDefault="00211AF3" w:rsidP="00802D13">
            <w:pPr>
              <w:pStyle w:val="Frspaiere"/>
              <w:jc w:val="both"/>
              <w:rPr>
                <w:rFonts w:asciiTheme="minorHAnsi" w:hAnsiTheme="minorHAnsi" w:cstheme="minorHAnsi"/>
                <w:bCs/>
                <w:lang w:val="ro-RO"/>
              </w:rPr>
            </w:pPr>
            <w:r w:rsidRPr="00211AF3">
              <w:rPr>
                <w:rFonts w:asciiTheme="minorHAnsi" w:hAnsiTheme="minorHAnsi" w:cstheme="minorHAnsi"/>
                <w:bCs/>
                <w:lang w:val="ro-RO"/>
              </w:rPr>
              <w:t>2 ore</w:t>
            </w:r>
          </w:p>
        </w:tc>
      </w:tr>
      <w:tr w:rsidR="00B66466" w:rsidRPr="00C4385C" w14:paraId="51C30E99" w14:textId="77777777" w:rsidTr="003667B2">
        <w:tc>
          <w:tcPr>
            <w:tcW w:w="5132" w:type="dxa"/>
          </w:tcPr>
          <w:p w14:paraId="309B2BEB" w14:textId="1B0E83E5" w:rsidR="00B66466" w:rsidRDefault="00CF5317" w:rsidP="00802D13">
            <w:pPr>
              <w:pStyle w:val="Frspaiere"/>
              <w:jc w:val="both"/>
              <w:rPr>
                <w:rFonts w:asciiTheme="minorHAnsi" w:hAnsiTheme="minorHAnsi" w:cstheme="minorHAnsi"/>
                <w:lang w:val="ro-RO"/>
              </w:rPr>
            </w:pPr>
            <w:r>
              <w:rPr>
                <w:rFonts w:asciiTheme="minorHAnsi" w:hAnsiTheme="minorHAnsi" w:cstheme="minorHAnsi"/>
                <w:lang w:val="ro-RO"/>
              </w:rPr>
              <w:t>Vrăjitoria ca formă a devianței religioase. Studii de caz</w:t>
            </w:r>
          </w:p>
        </w:tc>
        <w:tc>
          <w:tcPr>
            <w:tcW w:w="2694" w:type="dxa"/>
          </w:tcPr>
          <w:p w14:paraId="4BF0AB31" w14:textId="03FA667A" w:rsidR="00B66466" w:rsidRPr="00211AF3" w:rsidRDefault="00053768" w:rsidP="00802D13">
            <w:pPr>
              <w:pStyle w:val="Frspaiere"/>
              <w:jc w:val="both"/>
              <w:rPr>
                <w:rFonts w:ascii="Times New Roman" w:hAnsi="Times New Roman"/>
                <w:bCs/>
                <w:lang w:val="ro-RO"/>
              </w:rPr>
            </w:pPr>
            <w:r w:rsidRPr="00211AF3">
              <w:rPr>
                <w:rFonts w:ascii="Times New Roman" w:hAnsi="Times New Roman"/>
                <w:bCs/>
                <w:lang w:val="ro-RO"/>
              </w:rPr>
              <w:t>Studii de caz, exemplificări, argumentare</w:t>
            </w:r>
          </w:p>
        </w:tc>
        <w:tc>
          <w:tcPr>
            <w:tcW w:w="1559" w:type="dxa"/>
          </w:tcPr>
          <w:p w14:paraId="6AE441F4" w14:textId="68730046" w:rsidR="00B66466" w:rsidRPr="00211AF3" w:rsidRDefault="00211AF3" w:rsidP="00802D13">
            <w:pPr>
              <w:pStyle w:val="Frspaiere"/>
              <w:jc w:val="both"/>
              <w:rPr>
                <w:rFonts w:asciiTheme="minorHAnsi" w:hAnsiTheme="minorHAnsi" w:cstheme="minorHAnsi"/>
                <w:bCs/>
                <w:lang w:val="ro-RO"/>
              </w:rPr>
            </w:pPr>
            <w:r w:rsidRPr="00211AF3">
              <w:rPr>
                <w:rFonts w:asciiTheme="minorHAnsi" w:hAnsiTheme="minorHAnsi" w:cstheme="minorHAnsi"/>
                <w:bCs/>
                <w:lang w:val="ro-RO"/>
              </w:rPr>
              <w:t>2 ore</w:t>
            </w:r>
          </w:p>
        </w:tc>
      </w:tr>
      <w:tr w:rsidR="00B66466" w:rsidRPr="00C4385C" w14:paraId="0305BBB5" w14:textId="77777777" w:rsidTr="003667B2">
        <w:tc>
          <w:tcPr>
            <w:tcW w:w="5132" w:type="dxa"/>
          </w:tcPr>
          <w:p w14:paraId="5827DDAF" w14:textId="77777777" w:rsidR="00B66466" w:rsidRDefault="00CF5317" w:rsidP="00802D13">
            <w:pPr>
              <w:pStyle w:val="Frspaiere"/>
              <w:jc w:val="both"/>
              <w:rPr>
                <w:rFonts w:ascii="Times New Roman" w:hAnsi="Times New Roman"/>
              </w:rPr>
            </w:pPr>
            <w:r w:rsidRPr="00CF5317">
              <w:rPr>
                <w:rFonts w:ascii="Times New Roman" w:hAnsi="Times New Roman"/>
              </w:rPr>
              <w:t>Probleme deviante/delincvente în</w:t>
            </w:r>
            <w:r>
              <w:rPr>
                <w:rFonts w:ascii="Times New Roman" w:hAnsi="Times New Roman"/>
              </w:rPr>
              <w:t xml:space="preserve"> </w:t>
            </w:r>
            <w:r w:rsidRPr="00CF5317">
              <w:rPr>
                <w:rFonts w:ascii="Times New Roman" w:hAnsi="Times New Roman"/>
              </w:rPr>
              <w:t>comunitate și implicarea Serviciului de probațiune pentru reducerea acestora în rândul tinerilor</w:t>
            </w:r>
          </w:p>
          <w:p w14:paraId="09B873A8" w14:textId="047C99B1" w:rsidR="00CA0BA0" w:rsidRPr="00CF5317" w:rsidRDefault="00CA0BA0" w:rsidP="00802D13">
            <w:pPr>
              <w:pStyle w:val="Frspaiere"/>
              <w:jc w:val="both"/>
              <w:rPr>
                <w:rFonts w:ascii="Times New Roman" w:hAnsi="Times New Roman"/>
                <w:lang w:val="ro-RO"/>
              </w:rPr>
            </w:pPr>
            <w:r>
              <w:rPr>
                <w:rFonts w:asciiTheme="minorHAnsi" w:hAnsiTheme="minorHAnsi" w:cstheme="minorHAnsi"/>
                <w:lang w:val="ro-RO"/>
              </w:rPr>
              <w:t>Consumul de narcotice în rândul tinerilor</w:t>
            </w:r>
          </w:p>
        </w:tc>
        <w:tc>
          <w:tcPr>
            <w:tcW w:w="2694" w:type="dxa"/>
          </w:tcPr>
          <w:p w14:paraId="0439989A" w14:textId="0BF06A84" w:rsidR="00B66466" w:rsidRPr="00211AF3" w:rsidRDefault="00053768" w:rsidP="00802D13">
            <w:pPr>
              <w:pStyle w:val="Frspaiere"/>
              <w:jc w:val="both"/>
              <w:rPr>
                <w:rFonts w:ascii="Times New Roman" w:hAnsi="Times New Roman"/>
                <w:bCs/>
                <w:lang w:val="ro-RO"/>
              </w:rPr>
            </w:pPr>
            <w:r w:rsidRPr="00211AF3">
              <w:rPr>
                <w:rFonts w:ascii="Times New Roman" w:hAnsi="Times New Roman"/>
                <w:bCs/>
                <w:lang w:val="ro-RO"/>
              </w:rPr>
              <w:t>Exerciţiul, discuţiile şi dezbaterea,</w:t>
            </w:r>
          </w:p>
        </w:tc>
        <w:tc>
          <w:tcPr>
            <w:tcW w:w="1559" w:type="dxa"/>
          </w:tcPr>
          <w:p w14:paraId="309FF1A3" w14:textId="5ACE56FE" w:rsidR="00B66466" w:rsidRPr="00211AF3" w:rsidRDefault="00211AF3" w:rsidP="00802D13">
            <w:pPr>
              <w:pStyle w:val="Frspaiere"/>
              <w:jc w:val="both"/>
              <w:rPr>
                <w:rFonts w:asciiTheme="minorHAnsi" w:hAnsiTheme="minorHAnsi" w:cstheme="minorHAnsi"/>
                <w:bCs/>
                <w:lang w:val="ro-RO"/>
              </w:rPr>
            </w:pPr>
            <w:r w:rsidRPr="00211AF3">
              <w:rPr>
                <w:rFonts w:asciiTheme="minorHAnsi" w:hAnsiTheme="minorHAnsi" w:cstheme="minorHAnsi"/>
                <w:bCs/>
                <w:lang w:val="ro-RO"/>
              </w:rPr>
              <w:t>2 ore</w:t>
            </w:r>
          </w:p>
        </w:tc>
      </w:tr>
      <w:tr w:rsidR="00802D13" w:rsidRPr="00C4385C" w14:paraId="53EC0F9B" w14:textId="77777777" w:rsidTr="007F0615">
        <w:tc>
          <w:tcPr>
            <w:tcW w:w="9385" w:type="dxa"/>
            <w:gridSpan w:val="3"/>
          </w:tcPr>
          <w:p w14:paraId="57B21B7F" w14:textId="77777777" w:rsidR="00802D13" w:rsidRPr="00CE64DE" w:rsidRDefault="00802D13" w:rsidP="00802D13">
            <w:pPr>
              <w:pStyle w:val="Frspaiere"/>
              <w:jc w:val="both"/>
              <w:rPr>
                <w:rFonts w:asciiTheme="minorHAnsi" w:hAnsiTheme="minorHAnsi" w:cstheme="minorHAnsi"/>
                <w:b/>
                <w:bCs/>
                <w:lang w:val="ro-RO"/>
              </w:rPr>
            </w:pPr>
            <w:r w:rsidRPr="00CE64DE">
              <w:rPr>
                <w:rFonts w:asciiTheme="minorHAnsi" w:hAnsiTheme="minorHAnsi" w:cstheme="minorHAnsi"/>
                <w:b/>
                <w:bCs/>
                <w:lang w:val="ro-RO"/>
              </w:rPr>
              <w:t>Bibliografie :</w:t>
            </w:r>
          </w:p>
          <w:p w14:paraId="2115A2FA" w14:textId="3F65C64F" w:rsidR="000F722C" w:rsidRPr="000F722C" w:rsidRDefault="000F722C" w:rsidP="000F722C">
            <w:pPr>
              <w:pStyle w:val="Frspaiere"/>
              <w:jc w:val="both"/>
              <w:rPr>
                <w:rFonts w:asciiTheme="minorHAnsi" w:hAnsiTheme="minorHAnsi" w:cstheme="minorHAnsi"/>
                <w:lang w:val="ro-RO"/>
              </w:rPr>
            </w:pPr>
            <w:r w:rsidRPr="000F722C">
              <w:rPr>
                <w:rFonts w:asciiTheme="minorHAnsi" w:hAnsiTheme="minorHAnsi" w:cstheme="minorHAnsi"/>
                <w:lang w:val="ro-RO"/>
              </w:rPr>
              <w:t xml:space="preserve">Ban E., </w:t>
            </w:r>
            <w:r w:rsidRPr="000F722C">
              <w:rPr>
                <w:rFonts w:asciiTheme="minorHAnsi" w:hAnsiTheme="minorHAnsi" w:cstheme="minorHAnsi"/>
                <w:i/>
                <w:iCs/>
                <w:lang w:val="ro-RO"/>
              </w:rPr>
              <w:t xml:space="preserve">Problemele sociale în România și delincvența juvenilă, </w:t>
            </w:r>
            <w:r w:rsidRPr="000F722C">
              <w:rPr>
                <w:rFonts w:asciiTheme="minorHAnsi" w:hAnsiTheme="minorHAnsi" w:cstheme="minorHAnsi"/>
                <w:lang w:val="ro-RO"/>
              </w:rPr>
              <w:t>București, 2014</w:t>
            </w:r>
          </w:p>
          <w:p w14:paraId="6366BA2D" w14:textId="4A8D12C3" w:rsidR="00CF5317" w:rsidRPr="006931C7" w:rsidRDefault="00CF5317" w:rsidP="00CE64DE">
            <w:pPr>
              <w:tabs>
                <w:tab w:val="left" w:pos="1288"/>
              </w:tabs>
              <w:jc w:val="both"/>
              <w:rPr>
                <w:rFonts w:cstheme="minorHAnsi"/>
                <w:sz w:val="22"/>
                <w:szCs w:val="22"/>
              </w:rPr>
            </w:pPr>
            <w:r w:rsidRPr="006931C7">
              <w:rPr>
                <w:rFonts w:cstheme="minorHAnsi"/>
                <w:sz w:val="22"/>
                <w:szCs w:val="22"/>
              </w:rPr>
              <w:t xml:space="preserve">Balica E., Instituționalizarea probațiunii în România, </w:t>
            </w:r>
            <w:r w:rsidRPr="006931C7">
              <w:rPr>
                <w:rFonts w:cstheme="minorHAnsi"/>
                <w:i/>
                <w:iCs/>
                <w:sz w:val="22"/>
                <w:szCs w:val="22"/>
              </w:rPr>
              <w:t xml:space="preserve">in Revista de sociologie, </w:t>
            </w:r>
            <w:r w:rsidRPr="006931C7">
              <w:rPr>
                <w:rFonts w:cstheme="minorHAnsi"/>
                <w:sz w:val="22"/>
                <w:szCs w:val="22"/>
              </w:rPr>
              <w:t>3-4/2009, p. 299-317</w:t>
            </w:r>
          </w:p>
          <w:p w14:paraId="78C61A9D" w14:textId="77777777" w:rsidR="00890944" w:rsidRPr="00CE64DE" w:rsidRDefault="00890944" w:rsidP="00CE64DE">
            <w:pPr>
              <w:jc w:val="both"/>
              <w:rPr>
                <w:sz w:val="22"/>
                <w:szCs w:val="22"/>
              </w:rPr>
            </w:pPr>
            <w:r w:rsidRPr="00CE64DE">
              <w:rPr>
                <w:sz w:val="22"/>
                <w:szCs w:val="22"/>
              </w:rPr>
              <w:t xml:space="preserve">Becker, Howard. 1963. </w:t>
            </w:r>
            <w:r w:rsidRPr="00CE64DE">
              <w:rPr>
                <w:rStyle w:val="Accentuat"/>
                <w:sz w:val="22"/>
                <w:szCs w:val="22"/>
              </w:rPr>
              <w:t>Outsiders: Studies in the Sociology of Deviance</w:t>
            </w:r>
            <w:r w:rsidRPr="00CE64DE">
              <w:rPr>
                <w:sz w:val="22"/>
                <w:szCs w:val="22"/>
              </w:rPr>
              <w:t xml:space="preserve">. New York: Free Press.Vlăduţ </w:t>
            </w:r>
          </w:p>
          <w:p w14:paraId="1E533287" w14:textId="299D25DF" w:rsidR="00890944" w:rsidRPr="00CE64DE" w:rsidRDefault="00890944" w:rsidP="00CE64DE">
            <w:pPr>
              <w:jc w:val="both"/>
              <w:rPr>
                <w:sz w:val="22"/>
                <w:szCs w:val="22"/>
              </w:rPr>
            </w:pPr>
            <w:r w:rsidRPr="00CE64DE">
              <w:rPr>
                <w:sz w:val="22"/>
                <w:szCs w:val="22"/>
              </w:rPr>
              <w:t xml:space="preserve">Becker, Howard. 1953. “Becoming a Marijuana User.” </w:t>
            </w:r>
            <w:r w:rsidRPr="00CE64DE">
              <w:rPr>
                <w:rStyle w:val="Accentuat"/>
                <w:sz w:val="22"/>
                <w:szCs w:val="22"/>
              </w:rPr>
              <w:t>American Journal of Sociology</w:t>
            </w:r>
            <w:r w:rsidRPr="00CE64DE">
              <w:rPr>
                <w:sz w:val="22"/>
                <w:szCs w:val="22"/>
              </w:rPr>
              <w:t>. 59 (Nov.): 235-242</w:t>
            </w:r>
          </w:p>
          <w:p w14:paraId="77013B31" w14:textId="111DD1E8" w:rsidR="00CF5317" w:rsidRDefault="00CF5317" w:rsidP="00CE64DE">
            <w:pPr>
              <w:tabs>
                <w:tab w:val="left" w:pos="1288"/>
              </w:tabs>
              <w:jc w:val="both"/>
              <w:rPr>
                <w:rFonts w:cstheme="minorHAnsi"/>
                <w:color w:val="000000"/>
                <w:sz w:val="22"/>
                <w:szCs w:val="22"/>
                <w:shd w:val="clear" w:color="auto" w:fill="FFFFFF"/>
              </w:rPr>
            </w:pPr>
            <w:r w:rsidRPr="00CE64DE">
              <w:rPr>
                <w:rFonts w:cstheme="minorHAnsi"/>
                <w:color w:val="000000"/>
                <w:sz w:val="22"/>
                <w:szCs w:val="22"/>
                <w:shd w:val="clear" w:color="auto" w:fill="FFFFFF"/>
              </w:rPr>
              <w:t xml:space="preserve">Calotă F. S., Orăscu A. M., Devianța comportamentală și comportament deviant, </w:t>
            </w:r>
            <w:r w:rsidRPr="00CE64DE">
              <w:rPr>
                <w:rFonts w:cstheme="minorHAnsi"/>
                <w:i/>
                <w:iCs/>
                <w:color w:val="000000"/>
                <w:sz w:val="22"/>
                <w:szCs w:val="22"/>
                <w:shd w:val="clear" w:color="auto" w:fill="FFFFFF"/>
              </w:rPr>
              <w:t xml:space="preserve"> in Revista de investigare a criminalității</w:t>
            </w:r>
            <w:r w:rsidRPr="00CE64DE">
              <w:rPr>
                <w:rFonts w:cstheme="minorHAnsi"/>
                <w:color w:val="000000"/>
                <w:sz w:val="22"/>
                <w:szCs w:val="22"/>
                <w:shd w:val="clear" w:color="auto" w:fill="FFFFFF"/>
              </w:rPr>
              <w:t>, 2/2018, p. 18-21</w:t>
            </w:r>
          </w:p>
          <w:p w14:paraId="400A5E9D" w14:textId="3E758C08" w:rsidR="000F722C" w:rsidRPr="000F722C" w:rsidRDefault="000F722C" w:rsidP="000F722C">
            <w:pPr>
              <w:pStyle w:val="Frspaiere"/>
              <w:jc w:val="both"/>
              <w:rPr>
                <w:rFonts w:ascii="Times New Roman" w:hAnsi="Times New Roman"/>
                <w:lang w:val="ro-RO"/>
              </w:rPr>
            </w:pPr>
            <w:r>
              <w:rPr>
                <w:rFonts w:ascii="Times New Roman" w:hAnsi="Times New Roman"/>
                <w:lang w:val="ro-RO"/>
              </w:rPr>
              <w:lastRenderedPageBreak/>
              <w:t xml:space="preserve">Dogaru L., Kajcsa A., </w:t>
            </w:r>
            <w:r>
              <w:rPr>
                <w:rFonts w:ascii="Times New Roman" w:hAnsi="Times New Roman"/>
                <w:i/>
                <w:iCs/>
                <w:lang w:val="ro-RO"/>
              </w:rPr>
              <w:t>Teorii criminologice. Repere teoretice</w:t>
            </w:r>
            <w:r>
              <w:rPr>
                <w:rFonts w:ascii="Times New Roman" w:hAnsi="Times New Roman"/>
                <w:lang w:val="ro-RO"/>
              </w:rPr>
              <w:t>, București, 2022</w:t>
            </w:r>
          </w:p>
          <w:p w14:paraId="0B0A501A" w14:textId="77777777" w:rsidR="00890944" w:rsidRPr="00CE64DE" w:rsidRDefault="00890944" w:rsidP="00CE64DE">
            <w:pPr>
              <w:jc w:val="both"/>
              <w:rPr>
                <w:sz w:val="22"/>
                <w:szCs w:val="22"/>
              </w:rPr>
            </w:pPr>
            <w:r w:rsidRPr="00CE64DE">
              <w:rPr>
                <w:sz w:val="22"/>
                <w:szCs w:val="22"/>
              </w:rPr>
              <w:t xml:space="preserve">Ibiș A., </w:t>
            </w:r>
            <w:r w:rsidRPr="00CE64DE">
              <w:rPr>
                <w:i/>
                <w:iCs/>
                <w:sz w:val="22"/>
                <w:szCs w:val="22"/>
              </w:rPr>
              <w:t>Introducere în socilogia devianței (predevianței) juvenile</w:t>
            </w:r>
            <w:r w:rsidRPr="00CE64DE">
              <w:rPr>
                <w:sz w:val="22"/>
                <w:szCs w:val="22"/>
              </w:rPr>
              <w:t>, 2008</w:t>
            </w:r>
          </w:p>
          <w:p w14:paraId="79FD71F9" w14:textId="0CC2ACF0" w:rsidR="00890944" w:rsidRPr="003667B2" w:rsidRDefault="00890944" w:rsidP="00CE64DE">
            <w:pPr>
              <w:pStyle w:val="Frspaiere"/>
              <w:jc w:val="both"/>
              <w:rPr>
                <w:rFonts w:ascii="Times New Roman" w:hAnsi="Times New Roman"/>
                <w:lang w:val="fr-FR"/>
              </w:rPr>
            </w:pPr>
            <w:r w:rsidRPr="003667B2">
              <w:rPr>
                <w:rFonts w:ascii="Times New Roman" w:hAnsi="Times New Roman"/>
                <w:lang w:val="fr-FR"/>
              </w:rPr>
              <w:t xml:space="preserve">Lombroso C., </w:t>
            </w:r>
            <w:r w:rsidRPr="003667B2">
              <w:rPr>
                <w:rFonts w:ascii="Times New Roman" w:hAnsi="Times New Roman"/>
                <w:i/>
                <w:iCs/>
                <w:lang w:val="fr-FR"/>
              </w:rPr>
              <w:t>Omul delincvent</w:t>
            </w:r>
            <w:r w:rsidRPr="003667B2">
              <w:rPr>
                <w:rFonts w:ascii="Times New Roman" w:hAnsi="Times New Roman"/>
                <w:lang w:val="fr-FR"/>
              </w:rPr>
              <w:t>, 1992</w:t>
            </w:r>
          </w:p>
          <w:p w14:paraId="0548C7C2" w14:textId="3E45407F" w:rsidR="00CF5317" w:rsidRPr="00CE64DE" w:rsidRDefault="00CF5317" w:rsidP="00CE64DE">
            <w:pPr>
              <w:tabs>
                <w:tab w:val="left" w:pos="1288"/>
              </w:tabs>
              <w:jc w:val="both"/>
              <w:rPr>
                <w:rFonts w:cstheme="minorHAnsi"/>
                <w:i/>
                <w:iCs/>
                <w:color w:val="000000"/>
                <w:sz w:val="22"/>
                <w:szCs w:val="22"/>
                <w:shd w:val="clear" w:color="auto" w:fill="FFFFFF"/>
                <w:lang w:val="fr-FR"/>
              </w:rPr>
            </w:pPr>
            <w:r w:rsidRPr="00CE64DE">
              <w:rPr>
                <w:rFonts w:cstheme="minorHAnsi"/>
                <w:i/>
                <w:iCs/>
                <w:color w:val="000000"/>
                <w:sz w:val="22"/>
                <w:szCs w:val="22"/>
                <w:shd w:val="clear" w:color="auto" w:fill="FFFFFF"/>
                <w:lang w:val="fr-FR"/>
              </w:rPr>
              <w:t>Manualul de probațiune</w:t>
            </w:r>
          </w:p>
          <w:p w14:paraId="761FA1BD" w14:textId="3AE5E8BE" w:rsidR="00890944" w:rsidRPr="00CE64DE" w:rsidRDefault="00890944" w:rsidP="00CE64DE">
            <w:pPr>
              <w:jc w:val="both"/>
              <w:rPr>
                <w:sz w:val="22"/>
                <w:szCs w:val="22"/>
              </w:rPr>
            </w:pPr>
            <w:r w:rsidRPr="00CE64DE">
              <w:rPr>
                <w:sz w:val="22"/>
                <w:szCs w:val="22"/>
              </w:rPr>
              <w:t xml:space="preserve">Porot A., Porot M., </w:t>
            </w:r>
            <w:r w:rsidRPr="00CE64DE">
              <w:rPr>
                <w:i/>
                <w:iCs/>
                <w:sz w:val="22"/>
                <w:szCs w:val="22"/>
              </w:rPr>
              <w:t>Toxicomaniile</w:t>
            </w:r>
            <w:r w:rsidRPr="00CE64DE">
              <w:rPr>
                <w:sz w:val="22"/>
                <w:szCs w:val="22"/>
              </w:rPr>
              <w:t>, Ed. Ştiinţifică, 1999</w:t>
            </w:r>
          </w:p>
          <w:p w14:paraId="368CCAFF" w14:textId="6428599D" w:rsidR="00890944" w:rsidRPr="00CE64DE" w:rsidRDefault="00890944" w:rsidP="00CE64DE">
            <w:pPr>
              <w:jc w:val="both"/>
              <w:rPr>
                <w:sz w:val="22"/>
                <w:szCs w:val="22"/>
              </w:rPr>
            </w:pPr>
            <w:r w:rsidRPr="00CE64DE">
              <w:rPr>
                <w:sz w:val="22"/>
                <w:szCs w:val="22"/>
              </w:rPr>
              <w:t xml:space="preserve">Rădulescu S. M., Banciu D., </w:t>
            </w:r>
            <w:r w:rsidRPr="00CE64DE">
              <w:rPr>
                <w:i/>
                <w:iCs/>
                <w:sz w:val="22"/>
                <w:szCs w:val="22"/>
              </w:rPr>
              <w:t>Introducere în sociologia delincventei juvenile</w:t>
            </w:r>
            <w:r w:rsidRPr="00CE64DE">
              <w:rPr>
                <w:sz w:val="22"/>
                <w:szCs w:val="22"/>
              </w:rPr>
              <w:t>, 1990</w:t>
            </w:r>
          </w:p>
          <w:p w14:paraId="5D1159B6" w14:textId="156BFE0D" w:rsidR="00890944" w:rsidRPr="00CE64DE" w:rsidRDefault="00890944" w:rsidP="00CE64DE">
            <w:pPr>
              <w:jc w:val="both"/>
              <w:rPr>
                <w:sz w:val="22"/>
                <w:szCs w:val="22"/>
              </w:rPr>
            </w:pPr>
            <w:r w:rsidRPr="00CE64DE">
              <w:rPr>
                <w:sz w:val="22"/>
                <w:szCs w:val="22"/>
              </w:rPr>
              <w:t>Rădulescu S., Piticariu M.</w:t>
            </w:r>
            <w:r w:rsidR="00053768" w:rsidRPr="00CE64DE">
              <w:rPr>
                <w:sz w:val="22"/>
                <w:szCs w:val="22"/>
              </w:rPr>
              <w:t xml:space="preserve">, </w:t>
            </w:r>
            <w:r w:rsidRPr="00CE64DE">
              <w:rPr>
                <w:i/>
                <w:iCs/>
                <w:sz w:val="22"/>
                <w:szCs w:val="22"/>
              </w:rPr>
              <w:t>Devianţă comportamentală şi boală psihică</w:t>
            </w:r>
          </w:p>
          <w:p w14:paraId="7DAB88E2" w14:textId="77777777" w:rsidR="00890944" w:rsidRPr="00CE64DE" w:rsidRDefault="00890944" w:rsidP="00CE64DE">
            <w:pPr>
              <w:jc w:val="both"/>
              <w:rPr>
                <w:sz w:val="22"/>
                <w:szCs w:val="22"/>
              </w:rPr>
            </w:pPr>
            <w:r w:rsidRPr="00CE64DE">
              <w:rPr>
                <w:sz w:val="22"/>
                <w:szCs w:val="22"/>
              </w:rPr>
              <w:t xml:space="preserve">Simache D., </w:t>
            </w:r>
            <w:r w:rsidRPr="00CE64DE">
              <w:rPr>
                <w:i/>
                <w:iCs/>
                <w:sz w:val="22"/>
                <w:szCs w:val="22"/>
              </w:rPr>
              <w:t>Comunicarea în consumul de droguri</w:t>
            </w:r>
            <w:r w:rsidRPr="00CE64DE">
              <w:rPr>
                <w:sz w:val="22"/>
                <w:szCs w:val="22"/>
              </w:rPr>
              <w:t>, București, 2010</w:t>
            </w:r>
          </w:p>
          <w:p w14:paraId="01C82427" w14:textId="0153818D" w:rsidR="00890944" w:rsidRPr="00CE64DE" w:rsidRDefault="00890944" w:rsidP="00CE64DE">
            <w:pPr>
              <w:jc w:val="both"/>
              <w:rPr>
                <w:sz w:val="22"/>
                <w:szCs w:val="22"/>
              </w:rPr>
            </w:pPr>
            <w:r w:rsidRPr="00CE64DE">
              <w:rPr>
                <w:sz w:val="22"/>
                <w:szCs w:val="22"/>
              </w:rPr>
              <w:t>Vlăduţ I.</w:t>
            </w:r>
            <w:r w:rsidR="00053768" w:rsidRPr="00CE64DE">
              <w:rPr>
                <w:sz w:val="22"/>
                <w:szCs w:val="22"/>
              </w:rPr>
              <w:t xml:space="preserve">, </w:t>
            </w:r>
            <w:r w:rsidRPr="00CE64DE">
              <w:rPr>
                <w:i/>
                <w:iCs/>
                <w:sz w:val="22"/>
                <w:szCs w:val="22"/>
              </w:rPr>
              <w:t>Introducere în sociologia juridică</w:t>
            </w:r>
            <w:r w:rsidRPr="00CE64DE">
              <w:rPr>
                <w:sz w:val="22"/>
                <w:szCs w:val="22"/>
              </w:rPr>
              <w:t>, Ed. Ministerului de Interne, 1994</w:t>
            </w:r>
          </w:p>
          <w:p w14:paraId="6D267289" w14:textId="77777777" w:rsidR="00CF5317" w:rsidRPr="003667B2" w:rsidRDefault="00CF5317" w:rsidP="00CE64DE">
            <w:pPr>
              <w:tabs>
                <w:tab w:val="left" w:pos="1288"/>
              </w:tabs>
              <w:jc w:val="both"/>
              <w:rPr>
                <w:rFonts w:cstheme="minorHAnsi"/>
                <w:sz w:val="22"/>
                <w:szCs w:val="22"/>
                <w:lang w:val="en-US"/>
              </w:rPr>
            </w:pPr>
            <w:r w:rsidRPr="003667B2">
              <w:rPr>
                <w:rFonts w:cstheme="minorHAnsi"/>
                <w:sz w:val="22"/>
                <w:szCs w:val="22"/>
                <w:lang w:val="en-US"/>
              </w:rPr>
              <w:t xml:space="preserve">Toma C. M., Reintegrarea psiho-educațională a tinerilor delincvenți din sistemul penitenciar românesc, </w:t>
            </w:r>
            <w:r w:rsidRPr="003667B2">
              <w:rPr>
                <w:rFonts w:cstheme="minorHAnsi"/>
                <w:i/>
                <w:iCs/>
                <w:sz w:val="22"/>
                <w:szCs w:val="22"/>
                <w:lang w:val="en-US"/>
              </w:rPr>
              <w:t>in Revista de practică penitenciară</w:t>
            </w:r>
            <w:r w:rsidRPr="003667B2">
              <w:rPr>
                <w:rFonts w:cstheme="minorHAnsi"/>
                <w:sz w:val="22"/>
                <w:szCs w:val="22"/>
                <w:lang w:val="en-US"/>
              </w:rPr>
              <w:t>, 3/2020, p. 73-96</w:t>
            </w:r>
          </w:p>
          <w:p w14:paraId="5E328A2F" w14:textId="77777777" w:rsidR="00802D13" w:rsidRPr="002644F8" w:rsidRDefault="00802D13" w:rsidP="00802D13">
            <w:pPr>
              <w:pStyle w:val="Frspaiere"/>
              <w:jc w:val="both"/>
              <w:rPr>
                <w:rFonts w:asciiTheme="minorHAnsi" w:hAnsiTheme="minorHAnsi" w:cstheme="minorHAnsi"/>
                <w:lang w:val="ro-RO"/>
              </w:rPr>
            </w:pPr>
          </w:p>
        </w:tc>
      </w:tr>
    </w:tbl>
    <w:p w14:paraId="5DCD796C" w14:textId="3EE4F603" w:rsidR="00E0255D" w:rsidRPr="00206D81" w:rsidRDefault="00E0255D" w:rsidP="00206D81">
      <w:pPr>
        <w:pStyle w:val="Listparagraf"/>
        <w:numPr>
          <w:ilvl w:val="0"/>
          <w:numId w:val="26"/>
        </w:numPr>
        <w:spacing w:line="276" w:lineRule="auto"/>
        <w:jc w:val="both"/>
        <w:rPr>
          <w:rFonts w:asciiTheme="minorHAnsi" w:hAnsiTheme="minorHAnsi" w:cstheme="minorHAnsi"/>
          <w:b/>
        </w:rPr>
      </w:pPr>
      <w:r w:rsidRPr="00206D81">
        <w:rPr>
          <w:rFonts w:asciiTheme="minorHAnsi" w:hAnsiTheme="minorHAnsi" w:cstheme="minorHAnsi"/>
          <w:b/>
        </w:rPr>
        <w:lastRenderedPageBreak/>
        <w:t>Coroborarea con</w:t>
      </w:r>
      <w:r w:rsidR="00C4385C" w:rsidRPr="00206D81">
        <w:rPr>
          <w:rFonts w:asciiTheme="minorHAnsi" w:hAnsiTheme="minorHAnsi" w:cstheme="minorHAnsi"/>
          <w:b/>
        </w:rPr>
        <w:t>ț</w:t>
      </w:r>
      <w:r w:rsidRPr="00206D81">
        <w:rPr>
          <w:rFonts w:asciiTheme="minorHAnsi" w:hAnsiTheme="minorHAnsi" w:cstheme="minorHAnsi"/>
          <w:b/>
        </w:rPr>
        <w:t>inuturilor disciplinei cu a</w:t>
      </w:r>
      <w:r w:rsidR="00C4385C" w:rsidRPr="00206D81">
        <w:rPr>
          <w:rFonts w:asciiTheme="minorHAnsi" w:hAnsiTheme="minorHAnsi" w:cstheme="minorHAnsi"/>
          <w:b/>
        </w:rPr>
        <w:t>ș</w:t>
      </w:r>
      <w:r w:rsidRPr="00206D81">
        <w:rPr>
          <w:rFonts w:asciiTheme="minorHAnsi" w:hAnsiTheme="minorHAnsi" w:cstheme="minorHAnsi"/>
          <w:b/>
        </w:rPr>
        <w:t>teptările reprezentan</w:t>
      </w:r>
      <w:r w:rsidR="00C4385C" w:rsidRPr="00206D81">
        <w:rPr>
          <w:rFonts w:asciiTheme="minorHAnsi" w:hAnsiTheme="minorHAnsi" w:cstheme="minorHAnsi"/>
          <w:b/>
        </w:rPr>
        <w:t>ț</w:t>
      </w:r>
      <w:r w:rsidRPr="00206D81">
        <w:rPr>
          <w:rFonts w:asciiTheme="minorHAnsi" w:hAnsiTheme="minorHAnsi" w:cstheme="minorHAnsi"/>
          <w:b/>
        </w:rPr>
        <w:t>ilor comunită</w:t>
      </w:r>
      <w:r w:rsidR="00C4385C" w:rsidRPr="00206D81">
        <w:rPr>
          <w:rFonts w:asciiTheme="minorHAnsi" w:hAnsiTheme="minorHAnsi" w:cstheme="minorHAnsi"/>
          <w:b/>
        </w:rPr>
        <w:t>ț</w:t>
      </w:r>
      <w:r w:rsidRPr="00206D81">
        <w:rPr>
          <w:rFonts w:asciiTheme="minorHAnsi" w:hAnsiTheme="minorHAnsi" w:cstheme="minorHAnsi"/>
          <w:b/>
        </w:rPr>
        <w:t>ii epistemice, asocia</w:t>
      </w:r>
      <w:r w:rsidR="00C4385C" w:rsidRPr="00206D81">
        <w:rPr>
          <w:rFonts w:asciiTheme="minorHAnsi" w:hAnsiTheme="minorHAnsi" w:cstheme="minorHAnsi"/>
          <w:b/>
        </w:rPr>
        <w:t>ț</w:t>
      </w:r>
      <w:r w:rsidRPr="00206D81">
        <w:rPr>
          <w:rFonts w:asciiTheme="minorHAnsi" w:hAnsiTheme="minorHAnsi" w:cstheme="minorHAnsi"/>
          <w:b/>
        </w:rPr>
        <w:t xml:space="preserve">iilor profesionale </w:t>
      </w:r>
      <w:r w:rsidR="00C4385C" w:rsidRPr="00206D81">
        <w:rPr>
          <w:rFonts w:asciiTheme="minorHAnsi" w:hAnsiTheme="minorHAnsi" w:cstheme="minorHAnsi"/>
          <w:b/>
        </w:rPr>
        <w:t>ș</w:t>
      </w:r>
      <w:r w:rsidRPr="00206D81">
        <w:rPr>
          <w:rFonts w:asciiTheme="minorHAnsi" w:hAnsiTheme="minorHAnsi" w:cstheme="minorHAnsi"/>
          <w:b/>
        </w:rPr>
        <w:t>i angajatori reprezentativi din domeniul aferent programului</w:t>
      </w:r>
    </w:p>
    <w:tbl>
      <w:tblPr>
        <w:tblW w:w="9389"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389"/>
      </w:tblGrid>
      <w:tr w:rsidR="00E0255D" w:rsidRPr="00C4385C" w14:paraId="616C5A3F" w14:textId="77777777" w:rsidTr="00E0255D">
        <w:tc>
          <w:tcPr>
            <w:tcW w:w="9389" w:type="dxa"/>
          </w:tcPr>
          <w:p w14:paraId="573D3022" w14:textId="5BBF94DC" w:rsidR="00E0255D" w:rsidRPr="00C4385C" w:rsidRDefault="00053768" w:rsidP="00802D13">
            <w:pPr>
              <w:pStyle w:val="Frspaiere"/>
              <w:rPr>
                <w:rFonts w:asciiTheme="minorHAnsi" w:hAnsiTheme="minorHAnsi" w:cstheme="minorHAnsi"/>
                <w:lang w:val="ro-RO"/>
              </w:rPr>
            </w:pPr>
            <w:r w:rsidRPr="00063CE0">
              <w:rPr>
                <w:rFonts w:ascii="Times New Roman" w:hAnsi="Times New Roman"/>
                <w:color w:val="000000"/>
                <w:lang w:val="ro-RO"/>
              </w:rPr>
              <w:t>Conţinutul disciplinei este în concordanţă cu cel al altor discipline similare oferatate de universităţi din ţară şi din străinătate, de asemenea, în urma discuţiilor avute cu asociaţiile profesionale şi ai angajatorilor, corespunde aşteptărilor acestora</w:t>
            </w:r>
            <w:r>
              <w:rPr>
                <w:rFonts w:ascii="Times New Roman" w:hAnsi="Times New Roman"/>
                <w:color w:val="000000"/>
                <w:lang w:val="ro-RO"/>
              </w:rPr>
              <w:t>.</w:t>
            </w:r>
          </w:p>
        </w:tc>
      </w:tr>
    </w:tbl>
    <w:p w14:paraId="599A0BA9" w14:textId="3D25AE6A" w:rsidR="00900B1B" w:rsidRPr="00900B1B" w:rsidRDefault="00900B1B" w:rsidP="00900B1B">
      <w:pPr>
        <w:pStyle w:val="Listparagraf"/>
        <w:numPr>
          <w:ilvl w:val="0"/>
          <w:numId w:val="26"/>
        </w:numPr>
        <w:spacing w:line="276" w:lineRule="auto"/>
        <w:rPr>
          <w:rFonts w:ascii="Calibri" w:hAnsi="Calibri" w:cs="Calibri"/>
          <w:b/>
          <w:bCs/>
        </w:rPr>
      </w:pPr>
      <w:r w:rsidRPr="00900B1B">
        <w:rPr>
          <w:rFonts w:ascii="Calibri" w:hAnsi="Calibri" w:cs="Calibri"/>
          <w:b/>
          <w:bCs/>
          <w:color w:val="111111"/>
        </w:rPr>
        <w:t>Utilizarea instrumentelor bazate pe inteligența artificială generativă</w:t>
      </w:r>
    </w:p>
    <w:tbl>
      <w:tblPr>
        <w:tblW w:w="924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243"/>
      </w:tblGrid>
      <w:tr w:rsidR="00900B1B" w:rsidRPr="00AB51F7" w14:paraId="6F2E6B00" w14:textId="77777777" w:rsidTr="00900B1B">
        <w:trPr>
          <w:trHeight w:val="558"/>
        </w:trPr>
        <w:tc>
          <w:tcPr>
            <w:tcW w:w="9243" w:type="dxa"/>
            <w:shd w:val="clear" w:color="auto" w:fill="FFFFFF" w:themeFill="background1"/>
          </w:tcPr>
          <w:p w14:paraId="05BE2D10" w14:textId="200C79A7" w:rsidR="00900B1B" w:rsidRPr="00AB51F7" w:rsidRDefault="00900B1B" w:rsidP="00900B1B">
            <w:pPr>
              <w:pStyle w:val="Frspaiere"/>
              <w:spacing w:line="276" w:lineRule="auto"/>
              <w:jc w:val="both"/>
              <w:rPr>
                <w:rFonts w:cs="Calibri"/>
                <w:i/>
                <w:iCs/>
                <w:lang w:val="ro-RO"/>
              </w:rPr>
            </w:pPr>
            <w:r w:rsidRPr="00AB51F7">
              <w:rPr>
                <w:rFonts w:cs="Calibri"/>
                <w:lang w:val="ro-RO"/>
              </w:rPr>
              <w:t xml:space="preserve"> </w:t>
            </w:r>
            <w:r w:rsidRPr="00900B1B">
              <w:rPr>
                <w:rFonts w:cs="Calibri"/>
                <w:lang w:val="ro-RO"/>
              </w:rPr>
              <w:t>Este permisă utilizarea II Agen pentru generarea de imagini, brainstorming și structurare idei, precum și pentru traducere texte</w:t>
            </w:r>
            <w:r>
              <w:rPr>
                <w:rFonts w:cs="Calibri"/>
                <w:lang w:val="ro-RO"/>
              </w:rPr>
              <w:t>.</w:t>
            </w:r>
          </w:p>
          <w:p w14:paraId="6BD36A0B" w14:textId="0DFFD143" w:rsidR="00900B1B" w:rsidRPr="00AB51F7" w:rsidRDefault="00900B1B" w:rsidP="00902178">
            <w:pPr>
              <w:pStyle w:val="Frspaiere"/>
              <w:spacing w:line="276" w:lineRule="auto"/>
              <w:jc w:val="both"/>
              <w:rPr>
                <w:rFonts w:cs="Calibri"/>
                <w:i/>
                <w:iCs/>
                <w:lang w:val="ro-RO"/>
              </w:rPr>
            </w:pPr>
          </w:p>
          <w:p w14:paraId="289820C8" w14:textId="77777777" w:rsidR="00900B1B" w:rsidRPr="00AB51F7" w:rsidRDefault="00900B1B" w:rsidP="00902178">
            <w:pPr>
              <w:pStyle w:val="Frspaiere"/>
              <w:spacing w:line="276" w:lineRule="auto"/>
              <w:jc w:val="both"/>
              <w:rPr>
                <w:rFonts w:cs="Calibri"/>
                <w:lang w:val="ro-RO"/>
              </w:rPr>
            </w:pPr>
            <w:r w:rsidRPr="00AB51F7">
              <w:rPr>
                <w:rFonts w:cs="Calibri"/>
                <w:i/>
                <w:iCs/>
                <w:lang w:val="ro-RO"/>
              </w:rPr>
              <w:t xml:space="preserve">Fiecare student va preciza, într-o declarație redactată distinct pentru fiecare sarcină de lucru, conform modelului din anexa 3 a </w:t>
            </w:r>
            <w:hyperlink r:id="rId7" w:history="1">
              <w:r w:rsidRPr="00AB51F7">
                <w:rPr>
                  <w:rStyle w:val="Hyperlink"/>
                  <w:rFonts w:cs="Calibri"/>
                  <w:i/>
                  <w:iCs/>
                  <w:lang w:val="ro-RO"/>
                </w:rPr>
                <w:t>Regulamentului privind utilizarea inteligenței artificiale generative în procesul educațional la UVT</w:t>
              </w:r>
            </w:hyperlink>
            <w:r w:rsidRPr="00AB51F7">
              <w:rPr>
                <w:rFonts w:cs="Calibri"/>
                <w:i/>
                <w:iCs/>
                <w:lang w:val="ro-RO"/>
              </w:rPr>
              <w:t>, instrumentul pe care l-a utilizat, modul în care a fost utilizat și partea din sarcină în care acesta a fost utilizat</w:t>
            </w:r>
            <w:r w:rsidRPr="00900B1B">
              <w:rPr>
                <w:rFonts w:cs="Calibri"/>
                <w:i/>
                <w:iCs/>
                <w:shd w:val="clear" w:color="auto" w:fill="FFFFFF" w:themeFill="background1"/>
                <w:lang w:val="ro-RO"/>
              </w:rPr>
              <w:t xml:space="preserve">. </w:t>
            </w:r>
            <w:r w:rsidRPr="00900B1B">
              <w:rPr>
                <w:rFonts w:cs="Calibri"/>
                <w:i/>
                <w:iCs/>
                <w:highlight w:val="yellow"/>
                <w:shd w:val="clear" w:color="auto" w:fill="FFFFFF" w:themeFill="background1"/>
                <w:lang w:val="ro-RO"/>
              </w:rPr>
              <w:t>Declarația va fi menționată de student la începutul sarcinii de lucru elaborate</w:t>
            </w:r>
            <w:r w:rsidRPr="00900B1B">
              <w:rPr>
                <w:rFonts w:cs="Calibri"/>
                <w:i/>
                <w:iCs/>
                <w:highlight w:val="yellow"/>
                <w:lang w:val="ro-RO"/>
              </w:rPr>
              <w:t>.</w:t>
            </w:r>
          </w:p>
        </w:tc>
      </w:tr>
    </w:tbl>
    <w:p w14:paraId="62CBD0BD" w14:textId="77777777" w:rsidR="00900B1B" w:rsidRPr="00AB51F7" w:rsidRDefault="00900B1B" w:rsidP="00900B1B">
      <w:pPr>
        <w:pStyle w:val="Listparagraf"/>
        <w:spacing w:line="276" w:lineRule="auto"/>
        <w:ind w:left="714"/>
        <w:rPr>
          <w:rFonts w:ascii="Calibri" w:hAnsi="Calibri" w:cs="Calibri"/>
          <w:b/>
          <w:sz w:val="20"/>
          <w:szCs w:val="20"/>
        </w:rPr>
      </w:pPr>
    </w:p>
    <w:p w14:paraId="6C85CEF1" w14:textId="77777777" w:rsidR="00802D13" w:rsidRDefault="00802D13" w:rsidP="00802D13">
      <w:pPr>
        <w:pStyle w:val="Listparagraf"/>
        <w:spacing w:line="276" w:lineRule="auto"/>
        <w:ind w:left="714"/>
        <w:rPr>
          <w:rFonts w:asciiTheme="minorHAnsi" w:hAnsiTheme="minorHAnsi" w:cstheme="minorHAnsi"/>
          <w:b/>
        </w:rPr>
      </w:pPr>
    </w:p>
    <w:p w14:paraId="14CF112F" w14:textId="246FB52A" w:rsidR="00E0255D" w:rsidRPr="00C4385C" w:rsidRDefault="00E0255D" w:rsidP="00900B1B">
      <w:pPr>
        <w:pStyle w:val="Listparagraf"/>
        <w:numPr>
          <w:ilvl w:val="0"/>
          <w:numId w:val="26"/>
        </w:numPr>
        <w:spacing w:line="276" w:lineRule="auto"/>
        <w:ind w:left="714" w:hanging="357"/>
        <w:rPr>
          <w:rFonts w:asciiTheme="minorHAnsi" w:hAnsiTheme="minorHAnsi" w:cstheme="minorHAnsi"/>
          <w:b/>
        </w:rPr>
      </w:pPr>
      <w:r w:rsidRPr="00C4385C">
        <w:rPr>
          <w:rFonts w:asciiTheme="minorHAnsi" w:hAnsiTheme="minorHAnsi" w:cstheme="minorHAnsi"/>
          <w:b/>
        </w:rPr>
        <w:t xml:space="preserve"> Evaluare</w:t>
      </w:r>
    </w:p>
    <w:tbl>
      <w:tblPr>
        <w:tblW w:w="0" w:type="auto"/>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447"/>
        <w:gridCol w:w="3402"/>
        <w:gridCol w:w="2835"/>
        <w:gridCol w:w="1695"/>
      </w:tblGrid>
      <w:tr w:rsidR="00E0255D" w:rsidRPr="00C4385C" w14:paraId="580DDEA8" w14:textId="77777777" w:rsidTr="00053768">
        <w:tc>
          <w:tcPr>
            <w:tcW w:w="1447" w:type="dxa"/>
          </w:tcPr>
          <w:p w14:paraId="66D2F9EF" w14:textId="77777777" w:rsidR="00E0255D" w:rsidRPr="00C4385C" w:rsidRDefault="00E0255D" w:rsidP="00752E1C">
            <w:pPr>
              <w:pStyle w:val="Frspaiere"/>
              <w:rPr>
                <w:rFonts w:asciiTheme="minorHAnsi" w:hAnsiTheme="minorHAnsi" w:cstheme="minorHAnsi"/>
                <w:lang w:val="ro-RO"/>
              </w:rPr>
            </w:pPr>
            <w:r w:rsidRPr="00C4385C">
              <w:rPr>
                <w:rFonts w:asciiTheme="minorHAnsi" w:hAnsiTheme="minorHAnsi" w:cstheme="minorHAnsi"/>
                <w:lang w:val="ro-RO"/>
              </w:rPr>
              <w:t>Tip activitate</w:t>
            </w:r>
          </w:p>
        </w:tc>
        <w:tc>
          <w:tcPr>
            <w:tcW w:w="3402" w:type="dxa"/>
          </w:tcPr>
          <w:p w14:paraId="46CB3910" w14:textId="4B8AFC35" w:rsidR="00E0255D" w:rsidRPr="00C4385C" w:rsidRDefault="00900B1B" w:rsidP="00752E1C">
            <w:pPr>
              <w:pStyle w:val="Frspaiere"/>
              <w:rPr>
                <w:rFonts w:asciiTheme="minorHAnsi" w:hAnsiTheme="minorHAnsi" w:cstheme="minorHAnsi"/>
                <w:lang w:val="ro-RO"/>
              </w:rPr>
            </w:pPr>
            <w:r>
              <w:rPr>
                <w:rFonts w:asciiTheme="minorHAnsi" w:hAnsiTheme="minorHAnsi" w:cstheme="minorHAnsi"/>
                <w:lang w:val="ro-RO"/>
              </w:rPr>
              <w:t>10</w:t>
            </w:r>
            <w:r w:rsidR="00E0255D" w:rsidRPr="00C4385C">
              <w:rPr>
                <w:rFonts w:asciiTheme="minorHAnsi" w:hAnsiTheme="minorHAnsi" w:cstheme="minorHAnsi"/>
                <w:lang w:val="ro-RO"/>
              </w:rPr>
              <w:t>.1 Criterii de evaluare</w:t>
            </w:r>
          </w:p>
        </w:tc>
        <w:tc>
          <w:tcPr>
            <w:tcW w:w="2835" w:type="dxa"/>
          </w:tcPr>
          <w:p w14:paraId="7D590296" w14:textId="15115FBD" w:rsidR="00E0255D" w:rsidRPr="00C4385C" w:rsidRDefault="00900B1B" w:rsidP="00752E1C">
            <w:pPr>
              <w:pStyle w:val="Frspaiere"/>
              <w:rPr>
                <w:rFonts w:asciiTheme="minorHAnsi" w:hAnsiTheme="minorHAnsi" w:cstheme="minorHAnsi"/>
                <w:lang w:val="ro-RO"/>
              </w:rPr>
            </w:pPr>
            <w:r>
              <w:rPr>
                <w:rFonts w:asciiTheme="minorHAnsi" w:hAnsiTheme="minorHAnsi" w:cstheme="minorHAnsi"/>
                <w:lang w:val="ro-RO"/>
              </w:rPr>
              <w:t>10</w:t>
            </w:r>
            <w:r w:rsidR="00E0255D" w:rsidRPr="00C4385C">
              <w:rPr>
                <w:rFonts w:asciiTheme="minorHAnsi" w:hAnsiTheme="minorHAnsi" w:cstheme="minorHAnsi"/>
                <w:lang w:val="ro-RO"/>
              </w:rPr>
              <w:t>.2 Metode de evaluare</w:t>
            </w:r>
          </w:p>
        </w:tc>
        <w:tc>
          <w:tcPr>
            <w:tcW w:w="1695" w:type="dxa"/>
          </w:tcPr>
          <w:p w14:paraId="5AC52449" w14:textId="036F6D0E" w:rsidR="00E0255D" w:rsidRPr="00C4385C" w:rsidRDefault="00900B1B" w:rsidP="00752E1C">
            <w:pPr>
              <w:pStyle w:val="Frspaiere"/>
              <w:rPr>
                <w:rFonts w:asciiTheme="minorHAnsi" w:hAnsiTheme="minorHAnsi" w:cstheme="minorHAnsi"/>
                <w:lang w:val="ro-RO"/>
              </w:rPr>
            </w:pPr>
            <w:r>
              <w:rPr>
                <w:rFonts w:asciiTheme="minorHAnsi" w:hAnsiTheme="minorHAnsi" w:cstheme="minorHAnsi"/>
                <w:lang w:val="ro-RO"/>
              </w:rPr>
              <w:t>10.</w:t>
            </w:r>
            <w:r w:rsidR="00E0255D" w:rsidRPr="00C4385C">
              <w:rPr>
                <w:rFonts w:asciiTheme="minorHAnsi" w:hAnsiTheme="minorHAnsi" w:cstheme="minorHAnsi"/>
                <w:lang w:val="ro-RO"/>
              </w:rPr>
              <w:t>3 Pondere din nota finală</w:t>
            </w:r>
          </w:p>
        </w:tc>
      </w:tr>
      <w:tr w:rsidR="00E0255D" w:rsidRPr="00C4385C" w14:paraId="70F082A4" w14:textId="77777777" w:rsidTr="00053768">
        <w:trPr>
          <w:trHeight w:val="363"/>
        </w:trPr>
        <w:tc>
          <w:tcPr>
            <w:tcW w:w="1447" w:type="dxa"/>
          </w:tcPr>
          <w:p w14:paraId="2723C094" w14:textId="69ED45F4" w:rsidR="00E0255D" w:rsidRPr="00C4385C" w:rsidRDefault="00900B1B" w:rsidP="00752E1C">
            <w:pPr>
              <w:pStyle w:val="Frspaiere"/>
              <w:rPr>
                <w:rFonts w:asciiTheme="minorHAnsi" w:hAnsiTheme="minorHAnsi" w:cstheme="minorHAnsi"/>
                <w:lang w:val="ro-RO"/>
              </w:rPr>
            </w:pPr>
            <w:r>
              <w:rPr>
                <w:rFonts w:asciiTheme="minorHAnsi" w:hAnsiTheme="minorHAnsi" w:cstheme="minorHAnsi"/>
                <w:lang w:val="ro-RO"/>
              </w:rPr>
              <w:t>10</w:t>
            </w:r>
            <w:r w:rsidR="00E0255D" w:rsidRPr="00C4385C">
              <w:rPr>
                <w:rFonts w:asciiTheme="minorHAnsi" w:hAnsiTheme="minorHAnsi" w:cstheme="minorHAnsi"/>
                <w:lang w:val="ro-RO"/>
              </w:rPr>
              <w:t>.4 Curs</w:t>
            </w:r>
          </w:p>
        </w:tc>
        <w:tc>
          <w:tcPr>
            <w:tcW w:w="3402" w:type="dxa"/>
          </w:tcPr>
          <w:p w14:paraId="219FB6AC" w14:textId="0B77A0DB" w:rsidR="00E0255D" w:rsidRPr="00C4385C" w:rsidRDefault="00053768" w:rsidP="00752E1C">
            <w:pPr>
              <w:rPr>
                <w:rFonts w:asciiTheme="minorHAnsi" w:hAnsiTheme="minorHAnsi" w:cstheme="minorHAnsi"/>
              </w:rPr>
            </w:pPr>
            <w:r>
              <w:rPr>
                <w:rFonts w:asciiTheme="minorHAnsi" w:hAnsiTheme="minorHAnsi" w:cstheme="minorHAnsi"/>
              </w:rPr>
              <w:t xml:space="preserve">Cunoștințe corecte și complete; coerență logică; </w:t>
            </w:r>
            <w:r>
              <w:t>Gradul de asimilare a limbajului de specialitate.</w:t>
            </w:r>
          </w:p>
          <w:p w14:paraId="4C213948" w14:textId="7E396215" w:rsidR="00E0255D" w:rsidRPr="00C4385C" w:rsidRDefault="00E0255D" w:rsidP="00752E1C">
            <w:pPr>
              <w:pStyle w:val="Frspaiere"/>
              <w:rPr>
                <w:rFonts w:asciiTheme="minorHAnsi" w:hAnsiTheme="minorHAnsi" w:cstheme="minorHAnsi"/>
                <w:lang w:val="ro-RO"/>
              </w:rPr>
            </w:pPr>
          </w:p>
        </w:tc>
        <w:tc>
          <w:tcPr>
            <w:tcW w:w="2835" w:type="dxa"/>
          </w:tcPr>
          <w:p w14:paraId="319F6BCE" w14:textId="7196AEEE" w:rsidR="00E0255D" w:rsidRPr="00C4385C" w:rsidRDefault="000F722C" w:rsidP="00752E1C">
            <w:pPr>
              <w:pStyle w:val="Frspaiere"/>
              <w:rPr>
                <w:rFonts w:asciiTheme="minorHAnsi" w:hAnsiTheme="minorHAnsi" w:cstheme="minorHAnsi"/>
                <w:lang w:val="ro-RO"/>
              </w:rPr>
            </w:pPr>
            <w:r>
              <w:rPr>
                <w:rFonts w:asciiTheme="minorHAnsi" w:hAnsiTheme="minorHAnsi" w:cstheme="minorHAnsi"/>
                <w:lang w:val="ro-RO"/>
              </w:rPr>
              <w:t>Evaluare scrisă</w:t>
            </w:r>
            <w:r w:rsidR="00206D81">
              <w:rPr>
                <w:rFonts w:asciiTheme="minorHAnsi" w:hAnsiTheme="minorHAnsi" w:cstheme="minorHAnsi"/>
                <w:lang w:val="ro-RO"/>
              </w:rPr>
              <w:t xml:space="preserve"> a cunoștințelor teoretice</w:t>
            </w:r>
          </w:p>
        </w:tc>
        <w:tc>
          <w:tcPr>
            <w:tcW w:w="1695" w:type="dxa"/>
          </w:tcPr>
          <w:p w14:paraId="4BF77FD9" w14:textId="7054318C" w:rsidR="00E0255D" w:rsidRPr="00C4385C" w:rsidRDefault="00CE64DE" w:rsidP="00752E1C">
            <w:pPr>
              <w:pStyle w:val="Frspaiere"/>
              <w:rPr>
                <w:rFonts w:asciiTheme="minorHAnsi" w:hAnsiTheme="minorHAnsi" w:cstheme="minorHAnsi"/>
                <w:lang w:val="ro-RO"/>
              </w:rPr>
            </w:pPr>
            <w:r>
              <w:rPr>
                <w:rFonts w:asciiTheme="minorHAnsi" w:hAnsiTheme="minorHAnsi" w:cstheme="minorHAnsi"/>
                <w:lang w:val="ro-RO"/>
              </w:rPr>
              <w:t>50%</w:t>
            </w:r>
          </w:p>
        </w:tc>
      </w:tr>
      <w:tr w:rsidR="00E0255D" w:rsidRPr="00C4385C" w14:paraId="51B60B6B" w14:textId="77777777" w:rsidTr="00053768">
        <w:trPr>
          <w:trHeight w:val="567"/>
        </w:trPr>
        <w:tc>
          <w:tcPr>
            <w:tcW w:w="1447" w:type="dxa"/>
          </w:tcPr>
          <w:p w14:paraId="55D0D379" w14:textId="7CE15D47" w:rsidR="00E0255D" w:rsidRPr="00C4385C" w:rsidRDefault="00900B1B" w:rsidP="00752E1C">
            <w:pPr>
              <w:pStyle w:val="Frspaiere"/>
              <w:rPr>
                <w:rFonts w:asciiTheme="minorHAnsi" w:hAnsiTheme="minorHAnsi" w:cstheme="minorHAnsi"/>
                <w:lang w:val="ro-RO"/>
              </w:rPr>
            </w:pPr>
            <w:r>
              <w:rPr>
                <w:rFonts w:asciiTheme="minorHAnsi" w:hAnsiTheme="minorHAnsi" w:cstheme="minorHAnsi"/>
                <w:lang w:val="ro-RO"/>
              </w:rPr>
              <w:t>10</w:t>
            </w:r>
            <w:r w:rsidR="00E0255D" w:rsidRPr="00C4385C">
              <w:rPr>
                <w:rFonts w:asciiTheme="minorHAnsi" w:hAnsiTheme="minorHAnsi" w:cstheme="minorHAnsi"/>
                <w:lang w:val="ro-RO"/>
              </w:rPr>
              <w:t>.5 Seminar / laborator</w:t>
            </w:r>
          </w:p>
        </w:tc>
        <w:tc>
          <w:tcPr>
            <w:tcW w:w="3402" w:type="dxa"/>
          </w:tcPr>
          <w:p w14:paraId="474DB993" w14:textId="3C9E1EE3" w:rsidR="00E0255D" w:rsidRPr="00C4385C" w:rsidRDefault="00053768" w:rsidP="00752E1C">
            <w:pPr>
              <w:pStyle w:val="Frspaiere"/>
              <w:rPr>
                <w:rFonts w:asciiTheme="minorHAnsi" w:hAnsiTheme="minorHAnsi" w:cstheme="minorHAnsi"/>
                <w:lang w:val="ro-RO"/>
              </w:rPr>
            </w:pPr>
            <w:r>
              <w:rPr>
                <w:rFonts w:ascii="Times New Roman" w:hAnsi="Times New Roman"/>
                <w:lang w:val="ro-RO"/>
              </w:rPr>
              <w:t xml:space="preserve">Realizarea activităților specifice </w:t>
            </w:r>
            <w:r w:rsidR="000F722C">
              <w:rPr>
                <w:rFonts w:ascii="Times New Roman" w:hAnsi="Times New Roman"/>
                <w:lang w:val="ro-RO"/>
              </w:rPr>
              <w:t xml:space="preserve">de seminar </w:t>
            </w:r>
            <w:r>
              <w:rPr>
                <w:rFonts w:ascii="Times New Roman" w:hAnsi="Times New Roman"/>
                <w:lang w:val="ro-RO"/>
              </w:rPr>
              <w:t xml:space="preserve">care va cuprinde  un eseu, cîteva argumentații pe baza unor texte și studii de caz, precum și fișe de lectură și analiză critică a unor </w:t>
            </w:r>
            <w:r>
              <w:rPr>
                <w:rFonts w:ascii="Times New Roman" w:hAnsi="Times New Roman"/>
                <w:lang w:val="ro-RO"/>
              </w:rPr>
              <w:lastRenderedPageBreak/>
              <w:t>texte reprezentative pentru disciplina studiată.</w:t>
            </w:r>
          </w:p>
        </w:tc>
        <w:tc>
          <w:tcPr>
            <w:tcW w:w="2835" w:type="dxa"/>
          </w:tcPr>
          <w:p w14:paraId="0BD51678" w14:textId="31A7256F" w:rsidR="00E0255D" w:rsidRPr="00C4385C" w:rsidRDefault="00CE64DE" w:rsidP="00752E1C">
            <w:pPr>
              <w:pStyle w:val="Frspaiere"/>
              <w:rPr>
                <w:rFonts w:asciiTheme="minorHAnsi" w:hAnsiTheme="minorHAnsi" w:cstheme="minorHAnsi"/>
                <w:lang w:val="ro-RO"/>
              </w:rPr>
            </w:pPr>
            <w:r w:rsidRPr="00DC552C">
              <w:rPr>
                <w:rFonts w:cs="Calibri"/>
                <w:lang w:val="ro-RO"/>
              </w:rPr>
              <w:lastRenderedPageBreak/>
              <w:t>Evaluarea activităţii de seminar postată pe Google Classroom</w:t>
            </w:r>
            <w:r>
              <w:rPr>
                <w:rFonts w:cs="Calibri"/>
                <w:lang w:val="ro-RO"/>
              </w:rPr>
              <w:t xml:space="preserve"> și a discuțiilor d</w:t>
            </w:r>
            <w:r w:rsidR="000F722C">
              <w:rPr>
                <w:rFonts w:cs="Calibri"/>
                <w:lang w:val="ro-RO"/>
              </w:rPr>
              <w:t>in timpul seminariilor</w:t>
            </w:r>
            <w:r>
              <w:rPr>
                <w:rFonts w:cs="Calibri"/>
                <w:lang w:val="ro-RO"/>
              </w:rPr>
              <w:t>.</w:t>
            </w:r>
          </w:p>
        </w:tc>
        <w:tc>
          <w:tcPr>
            <w:tcW w:w="1695" w:type="dxa"/>
          </w:tcPr>
          <w:p w14:paraId="0AA4073B" w14:textId="72A4C0FF" w:rsidR="00E0255D" w:rsidRPr="00C4385C" w:rsidRDefault="00CE64DE" w:rsidP="00752E1C">
            <w:pPr>
              <w:pStyle w:val="Frspaiere"/>
              <w:rPr>
                <w:rFonts w:asciiTheme="minorHAnsi" w:hAnsiTheme="minorHAnsi" w:cstheme="minorHAnsi"/>
                <w:lang w:val="ro-RO"/>
              </w:rPr>
            </w:pPr>
            <w:r>
              <w:rPr>
                <w:rFonts w:asciiTheme="minorHAnsi" w:hAnsiTheme="minorHAnsi" w:cstheme="minorHAnsi"/>
                <w:lang w:val="ro-RO"/>
              </w:rPr>
              <w:t>50%</w:t>
            </w:r>
          </w:p>
        </w:tc>
      </w:tr>
      <w:tr w:rsidR="00802D13" w:rsidRPr="00C4385C" w14:paraId="7753BD29" w14:textId="77777777" w:rsidTr="00802D13">
        <w:trPr>
          <w:trHeight w:val="413"/>
        </w:trPr>
        <w:tc>
          <w:tcPr>
            <w:tcW w:w="9379" w:type="dxa"/>
            <w:gridSpan w:val="4"/>
          </w:tcPr>
          <w:p w14:paraId="1AEC53B3" w14:textId="4E1053F5" w:rsidR="00802D13" w:rsidRPr="00C4385C" w:rsidRDefault="00206D81" w:rsidP="00752E1C">
            <w:pPr>
              <w:pStyle w:val="Frspaiere"/>
              <w:rPr>
                <w:rFonts w:asciiTheme="minorHAnsi" w:hAnsiTheme="minorHAnsi" w:cstheme="minorHAnsi"/>
                <w:lang w:val="ro-RO"/>
              </w:rPr>
            </w:pPr>
            <w:r>
              <w:rPr>
                <w:rFonts w:asciiTheme="minorHAnsi" w:hAnsiTheme="minorHAnsi" w:cstheme="minorHAnsi"/>
                <w:lang w:val="ro-RO"/>
              </w:rPr>
              <w:t>9</w:t>
            </w:r>
            <w:r w:rsidR="00802D13">
              <w:rPr>
                <w:rFonts w:asciiTheme="minorHAnsi" w:hAnsiTheme="minorHAnsi" w:cstheme="minorHAnsi"/>
                <w:lang w:val="ro-RO"/>
              </w:rPr>
              <w:t>.6 Standard minim de performanță</w:t>
            </w:r>
          </w:p>
        </w:tc>
      </w:tr>
      <w:tr w:rsidR="00802D13" w:rsidRPr="00C4385C" w14:paraId="00CB4107" w14:textId="77777777" w:rsidTr="00AA7D86">
        <w:trPr>
          <w:trHeight w:val="413"/>
        </w:trPr>
        <w:tc>
          <w:tcPr>
            <w:tcW w:w="9379" w:type="dxa"/>
            <w:gridSpan w:val="4"/>
          </w:tcPr>
          <w:p w14:paraId="6075E161" w14:textId="055AB04D" w:rsidR="00CE64DE" w:rsidRPr="00CE64DE" w:rsidRDefault="00CE64DE" w:rsidP="00CE64DE">
            <w:pPr>
              <w:pStyle w:val="Frspaiere"/>
              <w:numPr>
                <w:ilvl w:val="0"/>
                <w:numId w:val="28"/>
              </w:numPr>
              <w:ind w:left="720" w:hanging="360"/>
              <w:rPr>
                <w:rFonts w:ascii="Times New Roman" w:hAnsi="Times New Roman"/>
                <w:lang w:val="ro-RO"/>
              </w:rPr>
            </w:pPr>
            <w:r w:rsidRPr="00CE64DE">
              <w:rPr>
                <w:rFonts w:ascii="Times New Roman" w:hAnsi="Times New Roman"/>
                <w:lang w:val="pt-BR"/>
              </w:rPr>
              <w:t xml:space="preserve">Realizarea activităților de seminar și a subiectelor de examen într-o proporţie de 50%. Minim de </w:t>
            </w:r>
            <w:r w:rsidR="00206D81">
              <w:rPr>
                <w:rFonts w:ascii="Times New Roman" w:hAnsi="Times New Roman"/>
                <w:lang w:val="pt-BR"/>
              </w:rPr>
              <w:t>50%</w:t>
            </w:r>
            <w:r w:rsidRPr="00CE64DE">
              <w:rPr>
                <w:rFonts w:ascii="Times New Roman" w:hAnsi="Times New Roman"/>
                <w:lang w:val="pt-BR"/>
              </w:rPr>
              <w:t xml:space="preserve"> prezențe la activitățile de seminar și de curs. Este necesar ca atât la activitățile de seminar, cât și la evaluarea cunoștințelor să se obțină minim nota 5.</w:t>
            </w:r>
          </w:p>
          <w:p w14:paraId="2554239A" w14:textId="77777777" w:rsidR="00CE64DE" w:rsidRPr="00C256D8" w:rsidRDefault="00CE64DE" w:rsidP="00CE64DE">
            <w:pPr>
              <w:pStyle w:val="Frspaiere"/>
              <w:numPr>
                <w:ilvl w:val="0"/>
                <w:numId w:val="28"/>
              </w:numPr>
              <w:ind w:left="720" w:hanging="360"/>
              <w:rPr>
                <w:lang w:val="ro-RO"/>
              </w:rPr>
            </w:pPr>
            <w:r w:rsidRPr="00CE64DE">
              <w:rPr>
                <w:rFonts w:ascii="Times New Roman" w:hAnsi="Times New Roman"/>
                <w:lang w:val="pt-BR"/>
              </w:rPr>
              <w:t>Ca și activități remediale vor fi propuse o serie de analize de materiale obligatoriu de parcurs și de realizare a unor prezentări a informațiilor aflate și însușite</w:t>
            </w:r>
            <w:r w:rsidRPr="00C256D8">
              <w:rPr>
                <w:lang w:val="pt-BR"/>
              </w:rPr>
              <w:t>.</w:t>
            </w:r>
          </w:p>
          <w:p w14:paraId="63D51674" w14:textId="77777777" w:rsidR="00802D13" w:rsidRPr="00C4385C" w:rsidRDefault="00802D13" w:rsidP="00752E1C">
            <w:pPr>
              <w:pStyle w:val="Frspaiere"/>
              <w:rPr>
                <w:rFonts w:asciiTheme="minorHAnsi" w:hAnsiTheme="minorHAnsi" w:cstheme="minorHAnsi"/>
                <w:lang w:val="ro-RO"/>
              </w:rPr>
            </w:pPr>
          </w:p>
        </w:tc>
      </w:tr>
    </w:tbl>
    <w:p w14:paraId="4FE0EF6C" w14:textId="77777777" w:rsidR="00E0255D" w:rsidRPr="00C4385C" w:rsidRDefault="00E0255D" w:rsidP="00752E1C">
      <w:pPr>
        <w:jc w:val="center"/>
        <w:rPr>
          <w:rFonts w:asciiTheme="minorHAnsi" w:hAnsiTheme="minorHAnsi" w:cstheme="minorHAnsi"/>
        </w:rPr>
      </w:pPr>
    </w:p>
    <w:p w14:paraId="4DF397D7" w14:textId="77777777" w:rsidR="005F6BF6" w:rsidRDefault="005F6BF6" w:rsidP="00802D13">
      <w:pPr>
        <w:rPr>
          <w:rFonts w:asciiTheme="minorHAnsi" w:eastAsia="Calibri" w:hAnsiTheme="minorHAnsi" w:cstheme="minorHAnsi"/>
        </w:rPr>
      </w:pPr>
    </w:p>
    <w:p w14:paraId="2707918E" w14:textId="530DA805" w:rsidR="00802D13" w:rsidRDefault="005F6BF6" w:rsidP="00802D13">
      <w:pPr>
        <w:rPr>
          <w:rFonts w:asciiTheme="minorHAnsi" w:eastAsia="Calibri" w:hAnsiTheme="minorHAnsi" w:cstheme="minorHAnsi"/>
        </w:rPr>
      </w:pPr>
      <w:r>
        <w:rPr>
          <w:rFonts w:asciiTheme="minorHAnsi" w:eastAsia="Calibri" w:hAnsiTheme="minorHAnsi" w:cstheme="minorHAnsi"/>
        </w:rPr>
        <w:t>Data completării                                                                                                           Titular de disciplină</w:t>
      </w:r>
    </w:p>
    <w:p w14:paraId="02BBEA29" w14:textId="77251CDE" w:rsidR="005F6BF6" w:rsidRDefault="00900B1B" w:rsidP="00802D13">
      <w:pPr>
        <w:rPr>
          <w:rFonts w:asciiTheme="minorHAnsi" w:eastAsia="Calibri" w:hAnsiTheme="minorHAnsi" w:cstheme="minorHAnsi"/>
        </w:rPr>
      </w:pPr>
      <w:r>
        <w:rPr>
          <w:rFonts w:asciiTheme="minorHAnsi" w:eastAsia="Calibri" w:hAnsiTheme="minorHAnsi" w:cstheme="minorHAnsi"/>
        </w:rPr>
        <w:t>6.02.2026</w:t>
      </w:r>
      <w:r w:rsidR="00CE64DE">
        <w:rPr>
          <w:rFonts w:asciiTheme="minorHAnsi" w:eastAsia="Calibri" w:hAnsiTheme="minorHAnsi" w:cstheme="minorHAnsi"/>
        </w:rPr>
        <w:tab/>
      </w:r>
      <w:r w:rsidR="00CE64DE">
        <w:rPr>
          <w:rFonts w:asciiTheme="minorHAnsi" w:eastAsia="Calibri" w:hAnsiTheme="minorHAnsi" w:cstheme="minorHAnsi"/>
        </w:rPr>
        <w:tab/>
      </w:r>
      <w:r w:rsidR="00CE64DE">
        <w:rPr>
          <w:rFonts w:asciiTheme="minorHAnsi" w:eastAsia="Calibri" w:hAnsiTheme="minorHAnsi" w:cstheme="minorHAnsi"/>
        </w:rPr>
        <w:tab/>
      </w:r>
      <w:r w:rsidR="00CE64DE">
        <w:rPr>
          <w:rFonts w:asciiTheme="minorHAnsi" w:eastAsia="Calibri" w:hAnsiTheme="minorHAnsi" w:cstheme="minorHAnsi"/>
        </w:rPr>
        <w:tab/>
      </w:r>
      <w:r w:rsidR="00CE64DE">
        <w:rPr>
          <w:rFonts w:asciiTheme="minorHAnsi" w:eastAsia="Calibri" w:hAnsiTheme="minorHAnsi" w:cstheme="minorHAnsi"/>
        </w:rPr>
        <w:tab/>
      </w:r>
      <w:r w:rsidR="00CE64DE">
        <w:rPr>
          <w:rFonts w:asciiTheme="minorHAnsi" w:eastAsia="Calibri" w:hAnsiTheme="minorHAnsi" w:cstheme="minorHAnsi"/>
        </w:rPr>
        <w:tab/>
      </w:r>
      <w:r w:rsidR="00CE64DE">
        <w:rPr>
          <w:rFonts w:asciiTheme="minorHAnsi" w:eastAsia="Calibri" w:hAnsiTheme="minorHAnsi" w:cstheme="minorHAnsi"/>
        </w:rPr>
        <w:tab/>
        <w:t>Lect.</w:t>
      </w:r>
      <w:r w:rsidR="00B2358E">
        <w:rPr>
          <w:rFonts w:asciiTheme="minorHAnsi" w:eastAsia="Calibri" w:hAnsiTheme="minorHAnsi" w:cstheme="minorHAnsi"/>
        </w:rPr>
        <w:t>univ.</w:t>
      </w:r>
      <w:r w:rsidR="00CE64DE">
        <w:rPr>
          <w:rFonts w:asciiTheme="minorHAnsi" w:eastAsia="Calibri" w:hAnsiTheme="minorHAnsi" w:cstheme="minorHAnsi"/>
        </w:rPr>
        <w:t xml:space="preserve"> dr. Mariana Balaci</w:t>
      </w:r>
    </w:p>
    <w:p w14:paraId="5776291C" w14:textId="6B13FE1F" w:rsidR="00206D81" w:rsidRDefault="00206D81" w:rsidP="00802D13">
      <w:pPr>
        <w:rPr>
          <w:rFonts w:asciiTheme="minorHAnsi" w:eastAsia="Calibri" w:hAnsiTheme="minorHAnsi" w:cstheme="minorHAnsi"/>
        </w:rPr>
      </w:pPr>
    </w:p>
    <w:p w14:paraId="7908DB20" w14:textId="79F53954" w:rsidR="00206D81" w:rsidRDefault="00206D81" w:rsidP="00802D13">
      <w:pPr>
        <w:rPr>
          <w:rFonts w:asciiTheme="minorHAnsi" w:eastAsia="Calibri" w:hAnsiTheme="minorHAnsi" w:cstheme="minorHAnsi"/>
        </w:rPr>
      </w:pPr>
      <w:r>
        <w:rPr>
          <w:rFonts w:asciiTheme="minorHAnsi" w:eastAsia="Calibri" w:hAnsiTheme="minorHAnsi" w:cstheme="minorHAnsi"/>
        </w:rPr>
        <w:tab/>
      </w:r>
      <w:r>
        <w:rPr>
          <w:rFonts w:asciiTheme="minorHAnsi" w:eastAsia="Calibri" w:hAnsiTheme="minorHAnsi" w:cstheme="minorHAnsi"/>
        </w:rPr>
        <w:tab/>
      </w:r>
      <w:r>
        <w:rPr>
          <w:rFonts w:asciiTheme="minorHAnsi" w:eastAsia="Calibri" w:hAnsiTheme="minorHAnsi" w:cstheme="minorHAnsi"/>
        </w:rPr>
        <w:tab/>
      </w:r>
      <w:r>
        <w:rPr>
          <w:rFonts w:asciiTheme="minorHAnsi" w:eastAsia="Calibri" w:hAnsiTheme="minorHAnsi" w:cstheme="minorHAnsi"/>
        </w:rPr>
        <w:tab/>
      </w:r>
      <w:r>
        <w:rPr>
          <w:rFonts w:asciiTheme="minorHAnsi" w:eastAsia="Calibri" w:hAnsiTheme="minorHAnsi" w:cstheme="minorHAnsi"/>
        </w:rPr>
        <w:tab/>
      </w:r>
      <w:r>
        <w:rPr>
          <w:rFonts w:asciiTheme="minorHAnsi" w:eastAsia="Calibri" w:hAnsiTheme="minorHAnsi" w:cstheme="minorHAnsi"/>
        </w:rPr>
        <w:tab/>
      </w:r>
      <w:r>
        <w:rPr>
          <w:rFonts w:asciiTheme="minorHAnsi" w:eastAsia="Calibri" w:hAnsiTheme="minorHAnsi" w:cstheme="minorHAnsi"/>
        </w:rPr>
        <w:tab/>
      </w:r>
      <w:r>
        <w:rPr>
          <w:rFonts w:asciiTheme="minorHAnsi" w:eastAsia="Calibri" w:hAnsiTheme="minorHAnsi" w:cstheme="minorHAnsi"/>
        </w:rPr>
        <w:tab/>
      </w:r>
      <w:r>
        <w:rPr>
          <w:rFonts w:asciiTheme="minorHAnsi" w:eastAsia="Calibri" w:hAnsiTheme="minorHAnsi" w:cstheme="minorHAnsi"/>
        </w:rPr>
        <w:tab/>
      </w:r>
      <w:r>
        <w:rPr>
          <w:rFonts w:asciiTheme="minorHAnsi" w:eastAsia="Calibri" w:hAnsiTheme="minorHAnsi" w:cstheme="minorHAnsi"/>
        </w:rPr>
        <w:tab/>
      </w:r>
      <w:r>
        <w:rPr>
          <w:noProof/>
          <w:lang w:val="en-US" w:eastAsia="en-US"/>
        </w:rPr>
        <w:drawing>
          <wp:inline distT="0" distB="0" distL="0" distR="0" wp14:anchorId="09BE92F8" wp14:editId="3B87E0CA">
            <wp:extent cx="883386" cy="428625"/>
            <wp:effectExtent l="0" t="0" r="0" b="0"/>
            <wp:docPr id="2" name="Picture 2" descr="A picture containing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picture containing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88617" cy="431163"/>
                    </a:xfrm>
                    <a:prstGeom prst="rect">
                      <a:avLst/>
                    </a:prstGeom>
                    <a:noFill/>
                    <a:ln>
                      <a:noFill/>
                    </a:ln>
                  </pic:spPr>
                </pic:pic>
              </a:graphicData>
            </a:graphic>
          </wp:inline>
        </w:drawing>
      </w:r>
    </w:p>
    <w:p w14:paraId="5C94F5E2" w14:textId="77777777" w:rsidR="005F6BF6" w:rsidRDefault="005F6BF6" w:rsidP="00802D13">
      <w:pPr>
        <w:rPr>
          <w:rFonts w:asciiTheme="minorHAnsi" w:eastAsia="Calibri" w:hAnsiTheme="minorHAnsi" w:cstheme="minorHAnsi"/>
        </w:rPr>
      </w:pPr>
    </w:p>
    <w:p w14:paraId="339B2856" w14:textId="084AFA29" w:rsidR="005F6BF6" w:rsidRDefault="005F6BF6" w:rsidP="00802D13">
      <w:pPr>
        <w:rPr>
          <w:rFonts w:asciiTheme="minorHAnsi" w:eastAsia="Calibri" w:hAnsiTheme="minorHAnsi" w:cstheme="minorHAnsi"/>
        </w:rPr>
      </w:pPr>
      <w:r>
        <w:rPr>
          <w:rFonts w:asciiTheme="minorHAnsi" w:eastAsia="Calibri" w:hAnsiTheme="minorHAnsi" w:cstheme="minorHAnsi"/>
        </w:rPr>
        <w:t>Data avizării în departament                                                                            Director de departament</w:t>
      </w:r>
    </w:p>
    <w:p w14:paraId="3F6BB84F" w14:textId="228A7822" w:rsidR="00CE64DE" w:rsidRDefault="00CE64DE" w:rsidP="00CE64DE">
      <w:pPr>
        <w:rPr>
          <w:rFonts w:asciiTheme="minorHAnsi" w:eastAsia="Calibri" w:hAnsiTheme="minorHAnsi" w:cstheme="minorHAnsi"/>
        </w:rPr>
      </w:pPr>
    </w:p>
    <w:p w14:paraId="352F6421" w14:textId="250E19C4" w:rsidR="00CE64DE" w:rsidRPr="00CE64DE" w:rsidRDefault="00CE64DE" w:rsidP="00CE64DE">
      <w:pPr>
        <w:rPr>
          <w:rFonts w:asciiTheme="minorHAnsi" w:eastAsia="Calibri" w:hAnsiTheme="minorHAnsi" w:cstheme="minorHAnsi"/>
        </w:rPr>
      </w:pPr>
      <w:r>
        <w:rPr>
          <w:rFonts w:asciiTheme="minorHAnsi" w:eastAsia="Calibri" w:hAnsiTheme="minorHAnsi" w:cstheme="minorHAnsi"/>
        </w:rPr>
        <w:tab/>
      </w:r>
      <w:r>
        <w:rPr>
          <w:rFonts w:asciiTheme="minorHAnsi" w:eastAsia="Calibri" w:hAnsiTheme="minorHAnsi" w:cstheme="minorHAnsi"/>
        </w:rPr>
        <w:tab/>
      </w:r>
      <w:r>
        <w:rPr>
          <w:rFonts w:asciiTheme="minorHAnsi" w:eastAsia="Calibri" w:hAnsiTheme="minorHAnsi" w:cstheme="minorHAnsi"/>
        </w:rPr>
        <w:tab/>
      </w:r>
      <w:r>
        <w:rPr>
          <w:rFonts w:asciiTheme="minorHAnsi" w:eastAsia="Calibri" w:hAnsiTheme="minorHAnsi" w:cstheme="minorHAnsi"/>
        </w:rPr>
        <w:tab/>
      </w:r>
      <w:r>
        <w:rPr>
          <w:rFonts w:asciiTheme="minorHAnsi" w:eastAsia="Calibri" w:hAnsiTheme="minorHAnsi" w:cstheme="minorHAnsi"/>
        </w:rPr>
        <w:tab/>
      </w:r>
      <w:r>
        <w:rPr>
          <w:rFonts w:asciiTheme="minorHAnsi" w:eastAsia="Calibri" w:hAnsiTheme="minorHAnsi" w:cstheme="minorHAnsi"/>
        </w:rPr>
        <w:tab/>
      </w:r>
      <w:r>
        <w:rPr>
          <w:rFonts w:asciiTheme="minorHAnsi" w:eastAsia="Calibri" w:hAnsiTheme="minorHAnsi" w:cstheme="minorHAnsi"/>
        </w:rPr>
        <w:tab/>
      </w:r>
      <w:r>
        <w:rPr>
          <w:rFonts w:asciiTheme="minorHAnsi" w:eastAsia="Calibri" w:hAnsiTheme="minorHAnsi" w:cstheme="minorHAnsi"/>
        </w:rPr>
        <w:tab/>
      </w:r>
      <w:r>
        <w:rPr>
          <w:rFonts w:asciiTheme="minorHAnsi" w:eastAsia="Calibri" w:hAnsiTheme="minorHAnsi" w:cstheme="minorHAnsi"/>
        </w:rPr>
        <w:tab/>
      </w:r>
      <w:r w:rsidR="008A7408">
        <w:rPr>
          <w:rFonts w:asciiTheme="minorHAnsi" w:eastAsia="Calibri" w:hAnsiTheme="minorHAnsi" w:cstheme="minorHAnsi"/>
        </w:rPr>
        <w:t>Prof.</w:t>
      </w:r>
      <w:r w:rsidR="00B2358E">
        <w:rPr>
          <w:rFonts w:asciiTheme="minorHAnsi" w:eastAsia="Calibri" w:hAnsiTheme="minorHAnsi" w:cstheme="minorHAnsi"/>
        </w:rPr>
        <w:t>univ.</w:t>
      </w:r>
      <w:r>
        <w:rPr>
          <w:rFonts w:asciiTheme="minorHAnsi" w:eastAsia="Calibri" w:hAnsiTheme="minorHAnsi" w:cstheme="minorHAnsi"/>
        </w:rPr>
        <w:t xml:space="preserve"> </w:t>
      </w:r>
      <w:r w:rsidR="00B2358E">
        <w:rPr>
          <w:rFonts w:asciiTheme="minorHAnsi" w:eastAsia="Calibri" w:hAnsiTheme="minorHAnsi" w:cstheme="minorHAnsi"/>
        </w:rPr>
        <w:t>d</w:t>
      </w:r>
      <w:r>
        <w:rPr>
          <w:rFonts w:asciiTheme="minorHAnsi" w:eastAsia="Calibri" w:hAnsiTheme="minorHAnsi" w:cstheme="minorHAnsi"/>
        </w:rPr>
        <w:t>r. Laurențiu Țîru</w:t>
      </w:r>
    </w:p>
    <w:sectPr w:rsidR="00CE64DE" w:rsidRPr="00CE64DE" w:rsidSect="0086407E">
      <w:headerReference w:type="default" r:id="rId9"/>
      <w:footerReference w:type="even" r:id="rId10"/>
      <w:footerReference w:type="default" r:id="rId11"/>
      <w:headerReference w:type="first" r:id="rId12"/>
      <w:footerReference w:type="first" r:id="rId13"/>
      <w:pgSz w:w="11906" w:h="16838" w:code="9"/>
      <w:pgMar w:top="2170" w:right="1133" w:bottom="1418" w:left="1418" w:header="288" w:footer="86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AC6A633" w14:textId="77777777" w:rsidR="00EB3433" w:rsidRDefault="00EB3433" w:rsidP="003E226A">
      <w:r>
        <w:separator/>
      </w:r>
    </w:p>
  </w:endnote>
  <w:endnote w:type="continuationSeparator" w:id="0">
    <w:p w14:paraId="574AE6ED" w14:textId="77777777" w:rsidR="00EB3433" w:rsidRDefault="00EB3433" w:rsidP="003E22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Myriad Pro">
    <w:altName w:val="Calibri"/>
    <w:panose1 w:val="00000000000000000000"/>
    <w:charset w:val="00"/>
    <w:family w:val="roman"/>
    <w:notTrueType/>
    <w:pitch w:val="default"/>
  </w:font>
  <w:font w:name="Calibri Light">
    <w:panose1 w:val="020F0302020204030204"/>
    <w:charset w:val="EE"/>
    <w:family w:val="swiss"/>
    <w:pitch w:val="variable"/>
    <w:sig w:usb0="E4002EFF" w:usb1="C200247B" w:usb2="00000009" w:usb3="00000000" w:csb0="000001FF" w:csb1="00000000"/>
  </w:font>
  <w:font w:name="Helvetica Neue">
    <w:altName w:val="Sylfaen"/>
    <w:charset w:val="00"/>
    <w:family w:val="auto"/>
    <w:pitch w:val="variable"/>
    <w:sig w:usb0="E50002FF" w:usb1="500079DB" w:usb2="00000010" w:usb3="00000000" w:csb0="00000001"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Numrdepagin"/>
      </w:rPr>
      <w:id w:val="1211684261"/>
      <w:docPartObj>
        <w:docPartGallery w:val="Page Numbers (Bottom of Page)"/>
        <w:docPartUnique/>
      </w:docPartObj>
    </w:sdtPr>
    <w:sdtContent>
      <w:p w14:paraId="451A4BCF" w14:textId="77777777" w:rsidR="00193CCA" w:rsidRDefault="00193CCA" w:rsidP="00A0678C">
        <w:pPr>
          <w:pStyle w:val="Subsol"/>
          <w:framePr w:wrap="none" w:vAnchor="text" w:hAnchor="margin" w:xAlign="center" w:y="1"/>
          <w:rPr>
            <w:rStyle w:val="Numrdepagin"/>
          </w:rPr>
        </w:pPr>
        <w:r>
          <w:rPr>
            <w:rStyle w:val="Numrdepagin"/>
          </w:rPr>
          <w:fldChar w:fldCharType="begin"/>
        </w:r>
        <w:r>
          <w:rPr>
            <w:rStyle w:val="Numrdepagin"/>
          </w:rPr>
          <w:instrText xml:space="preserve"> PAGE </w:instrText>
        </w:r>
        <w:r>
          <w:rPr>
            <w:rStyle w:val="Numrdepagin"/>
          </w:rPr>
          <w:fldChar w:fldCharType="end"/>
        </w:r>
      </w:p>
    </w:sdtContent>
  </w:sdt>
  <w:sdt>
    <w:sdtPr>
      <w:rPr>
        <w:rStyle w:val="Numrdepagin"/>
      </w:rPr>
      <w:id w:val="-1442831325"/>
      <w:docPartObj>
        <w:docPartGallery w:val="Page Numbers (Bottom of Page)"/>
        <w:docPartUnique/>
      </w:docPartObj>
    </w:sdtPr>
    <w:sdtContent>
      <w:p w14:paraId="1CDB2649" w14:textId="77777777" w:rsidR="00193CCA" w:rsidRDefault="00193CCA" w:rsidP="00A0678C">
        <w:pPr>
          <w:pStyle w:val="Subsol"/>
          <w:framePr w:wrap="none" w:vAnchor="text" w:hAnchor="margin" w:xAlign="right" w:y="1"/>
          <w:rPr>
            <w:rStyle w:val="Numrdepagin"/>
          </w:rPr>
        </w:pPr>
        <w:r>
          <w:rPr>
            <w:rStyle w:val="Numrdepagin"/>
          </w:rPr>
          <w:fldChar w:fldCharType="begin"/>
        </w:r>
        <w:r>
          <w:rPr>
            <w:rStyle w:val="Numrdepagin"/>
          </w:rPr>
          <w:instrText xml:space="preserve"> PAGE </w:instrText>
        </w:r>
        <w:r>
          <w:rPr>
            <w:rStyle w:val="Numrdepagin"/>
          </w:rPr>
          <w:fldChar w:fldCharType="end"/>
        </w:r>
      </w:p>
    </w:sdtContent>
  </w:sdt>
  <w:p w14:paraId="1E588016" w14:textId="77777777" w:rsidR="00193CCA" w:rsidRDefault="00193CCA" w:rsidP="00193CCA">
    <w:pPr>
      <w:pStyle w:val="Subsol"/>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661488" w14:textId="1FC234DD" w:rsidR="00DB40F7" w:rsidRPr="00F85CC7" w:rsidRDefault="00886E5F" w:rsidP="0086407E">
    <w:pPr>
      <w:ind w:right="360"/>
      <w:rPr>
        <w:rFonts w:ascii="Arial Narrow" w:hAnsi="Arial Narrow" w:cs="Cambria"/>
        <w:color w:val="FFFFFF" w:themeColor="background1"/>
        <w:sz w:val="22"/>
        <w:szCs w:val="20"/>
        <w:lang w:val="en-US"/>
      </w:rPr>
    </w:pPr>
    <w:hyperlink r:id="rId1" w:history="1">
      <w:r w:rsidRPr="00F85CC7">
        <w:rPr>
          <w:rStyle w:val="Hyperlink"/>
          <w:rFonts w:ascii="Arial Narrow" w:hAnsi="Arial Narrow" w:cs="Cambria"/>
          <w:color w:val="FFFFFF" w:themeColor="background1"/>
          <w:sz w:val="22"/>
          <w:szCs w:val="20"/>
          <w:lang w:val="en-US"/>
        </w:rPr>
        <w:t>Website: http://www.uvt.ro/</w:t>
      </w:r>
    </w:hyperlink>
  </w:p>
  <w:p w14:paraId="5C2E93B3" w14:textId="05DA0DEA" w:rsidR="001D34E8" w:rsidRDefault="001F620A">
    <w:pPr>
      <w:pStyle w:val="Subsol"/>
    </w:pPr>
    <w:r>
      <w:rPr>
        <w:noProof/>
      </w:rPr>
      <w:drawing>
        <wp:inline distT="0" distB="0" distL="0" distR="0" wp14:anchorId="19548ECB" wp14:editId="14078420">
          <wp:extent cx="5940425" cy="815975"/>
          <wp:effectExtent l="0" t="0" r="3175" b="3175"/>
          <wp:docPr id="817325479" name="I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7325479" name=""/>
                  <pic:cNvPicPr/>
                </pic:nvPicPr>
                <pic:blipFill>
                  <a:blip r:embed="rId2"/>
                  <a:stretch>
                    <a:fillRect/>
                  </a:stretch>
                </pic:blipFill>
                <pic:spPr>
                  <a:xfrm>
                    <a:off x="0" y="0"/>
                    <a:ext cx="5940425" cy="815975"/>
                  </a:xfrm>
                  <a:prstGeom prst="rect">
                    <a:avLst/>
                  </a:prstGeom>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624CDF" w14:textId="77777777" w:rsidR="0086407E" w:rsidRDefault="0086407E">
    <w:pPr>
      <w:pStyle w:val="Subsol"/>
    </w:pPr>
    <w:r>
      <w:rPr>
        <w:rFonts w:ascii="Arial Narrow" w:hAnsi="Arial Narrow" w:cs="Cambria"/>
        <w:noProof/>
        <w:color w:val="548DD4"/>
        <w:sz w:val="22"/>
        <w:szCs w:val="20"/>
        <w:lang w:val="en-US" w:eastAsia="en-US"/>
      </w:rPr>
      <mc:AlternateContent>
        <mc:Choice Requires="wps">
          <w:drawing>
            <wp:anchor distT="0" distB="0" distL="114300" distR="114300" simplePos="0" relativeHeight="251699200" behindDoc="0" locked="0" layoutInCell="1" allowOverlap="1" wp14:anchorId="152657B9" wp14:editId="7B000701">
              <wp:simplePos x="0" y="0"/>
              <wp:positionH relativeFrom="margin">
                <wp:align>center</wp:align>
              </wp:positionH>
              <wp:positionV relativeFrom="paragraph">
                <wp:posOffset>0</wp:posOffset>
              </wp:positionV>
              <wp:extent cx="7286625" cy="655955"/>
              <wp:effectExtent l="0" t="0" r="3175" b="4445"/>
              <wp:wrapNone/>
              <wp:docPr id="9"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286625" cy="655955"/>
                      </a:xfrm>
                      <a:prstGeom prst="rect">
                        <a:avLst/>
                      </a:prstGeom>
                      <a:solidFill>
                        <a:srgbClr val="FFFFFF"/>
                      </a:solidFill>
                      <a:ln w="9525">
                        <a:solidFill>
                          <a:schemeClr val="bg1">
                            <a:lumMod val="100000"/>
                            <a:lumOff val="0"/>
                          </a:schemeClr>
                        </a:solidFill>
                        <a:miter lim="800000"/>
                        <a:headEnd/>
                        <a:tailEnd/>
                      </a:ln>
                    </wps:spPr>
                    <wps:txbx>
                      <w:txbxContent>
                        <w:p w14:paraId="73CB56F0" w14:textId="77777777" w:rsidR="0086407E" w:rsidRPr="00713E4D" w:rsidRDefault="0086407E" w:rsidP="0086407E">
                          <w:pPr>
                            <w:ind w:left="-426" w:right="-158"/>
                            <w:jc w:val="center"/>
                            <w:rPr>
                              <w:rFonts w:ascii="Arial" w:hAnsi="Arial" w:cs="Arial"/>
                              <w:color w:val="A6A6A6" w:themeColor="background1" w:themeShade="A6"/>
                              <w:sz w:val="17"/>
                              <w:szCs w:val="17"/>
                              <w:shd w:val="clear" w:color="auto" w:fill="FFFFFF"/>
                            </w:rPr>
                          </w:pPr>
                          <w:r>
                            <w:rPr>
                              <w:rFonts w:ascii="Arial" w:hAnsi="Arial" w:cs="Arial"/>
                              <w:color w:val="A6A6A6" w:themeColor="background1" w:themeShade="A6"/>
                              <w:sz w:val="17"/>
                              <w:szCs w:val="17"/>
                              <w:shd w:val="clear" w:color="auto" w:fill="FFFFFF"/>
                            </w:rPr>
                            <w:t xml:space="preserve">Adresă poștală: </w:t>
                          </w:r>
                          <w:r w:rsidRPr="00713E4D">
                            <w:rPr>
                              <w:rFonts w:ascii="Arial" w:hAnsi="Arial" w:cs="Arial"/>
                              <w:color w:val="A6A6A6" w:themeColor="background1" w:themeShade="A6"/>
                              <w:sz w:val="17"/>
                              <w:szCs w:val="17"/>
                              <w:shd w:val="clear" w:color="auto" w:fill="FFFFFF"/>
                            </w:rPr>
                            <w:t>Bd. Vasile Pârvan nr. 4,</w:t>
                          </w:r>
                          <w:r>
                            <w:rPr>
                              <w:rFonts w:ascii="Arial" w:hAnsi="Arial" w:cs="Arial"/>
                              <w:color w:val="A6A6A6" w:themeColor="background1" w:themeShade="A6"/>
                              <w:sz w:val="17"/>
                              <w:szCs w:val="17"/>
                              <w:shd w:val="clear" w:color="auto" w:fill="FFFFFF"/>
                            </w:rPr>
                            <w:t xml:space="preserve"> cod poștal </w:t>
                          </w:r>
                          <w:r w:rsidRPr="00713E4D">
                            <w:rPr>
                              <w:rFonts w:ascii="Arial" w:hAnsi="Arial" w:cs="Arial"/>
                              <w:color w:val="A6A6A6" w:themeColor="background1" w:themeShade="A6"/>
                              <w:sz w:val="17"/>
                              <w:szCs w:val="17"/>
                              <w:shd w:val="clear" w:color="auto" w:fill="FFFFFF"/>
                            </w:rPr>
                            <w:t>300223</w:t>
                          </w:r>
                          <w:r>
                            <w:rPr>
                              <w:rFonts w:ascii="Arial" w:hAnsi="Arial" w:cs="Arial"/>
                              <w:color w:val="A6A6A6" w:themeColor="background1" w:themeShade="A6"/>
                              <w:sz w:val="17"/>
                              <w:szCs w:val="17"/>
                              <w:shd w:val="clear" w:color="auto" w:fill="FFFFFF"/>
                            </w:rPr>
                            <w:t>,</w:t>
                          </w:r>
                          <w:r w:rsidRPr="00713E4D">
                            <w:rPr>
                              <w:rFonts w:ascii="Arial" w:hAnsi="Arial" w:cs="Arial"/>
                              <w:color w:val="A6A6A6" w:themeColor="background1" w:themeShade="A6"/>
                              <w:sz w:val="17"/>
                              <w:szCs w:val="17"/>
                              <w:shd w:val="clear" w:color="auto" w:fill="FFFFFF"/>
                            </w:rPr>
                            <w:t xml:space="preserve"> Timi</w:t>
                          </w:r>
                          <w:r>
                            <w:rPr>
                              <w:rFonts w:ascii="Arial" w:hAnsi="Arial" w:cs="Arial"/>
                              <w:color w:val="A6A6A6" w:themeColor="background1" w:themeShade="A6"/>
                              <w:sz w:val="17"/>
                              <w:szCs w:val="17"/>
                              <w:shd w:val="clear" w:color="auto" w:fill="FFFFFF"/>
                            </w:rPr>
                            <w:t>ș</w:t>
                          </w:r>
                          <w:r w:rsidRPr="00713E4D">
                            <w:rPr>
                              <w:rFonts w:ascii="Arial" w:hAnsi="Arial" w:cs="Arial"/>
                              <w:color w:val="A6A6A6" w:themeColor="background1" w:themeShade="A6"/>
                              <w:sz w:val="17"/>
                              <w:szCs w:val="17"/>
                              <w:shd w:val="clear" w:color="auto" w:fill="FFFFFF"/>
                            </w:rPr>
                            <w:t>oara,</w:t>
                          </w:r>
                          <w:r>
                            <w:rPr>
                              <w:rFonts w:ascii="Arial" w:hAnsi="Arial" w:cs="Arial"/>
                              <w:color w:val="A6A6A6" w:themeColor="background1" w:themeShade="A6"/>
                              <w:sz w:val="17"/>
                              <w:szCs w:val="17"/>
                              <w:shd w:val="clear" w:color="auto" w:fill="FFFFFF"/>
                            </w:rPr>
                            <w:t xml:space="preserve"> jud. Timiș,</w:t>
                          </w:r>
                          <w:r w:rsidRPr="00713E4D">
                            <w:rPr>
                              <w:rFonts w:ascii="Arial" w:hAnsi="Arial" w:cs="Arial"/>
                              <w:color w:val="A6A6A6" w:themeColor="background1" w:themeShade="A6"/>
                              <w:sz w:val="17"/>
                              <w:szCs w:val="17"/>
                              <w:shd w:val="clear" w:color="auto" w:fill="FFFFFF"/>
                            </w:rPr>
                            <w:t xml:space="preserve"> România</w:t>
                          </w:r>
                          <w:r w:rsidRPr="00713E4D">
                            <w:rPr>
                              <w:rFonts w:ascii="Arial" w:hAnsi="Arial" w:cs="Arial"/>
                              <w:color w:val="A6A6A6" w:themeColor="background1" w:themeShade="A6"/>
                              <w:sz w:val="17"/>
                              <w:szCs w:val="17"/>
                            </w:rPr>
                            <w:br/>
                          </w:r>
                          <w:r>
                            <w:rPr>
                              <w:rFonts w:ascii="Arial" w:hAnsi="Arial" w:cs="Arial"/>
                              <w:color w:val="A6A6A6" w:themeColor="background1" w:themeShade="A6"/>
                              <w:sz w:val="17"/>
                              <w:szCs w:val="17"/>
                              <w:shd w:val="clear" w:color="auto" w:fill="FFFFFF"/>
                            </w:rPr>
                            <w:t>Număr de t</w:t>
                          </w:r>
                          <w:r w:rsidRPr="00713E4D">
                            <w:rPr>
                              <w:rFonts w:ascii="Arial" w:hAnsi="Arial" w:cs="Arial"/>
                              <w:color w:val="A6A6A6" w:themeColor="background1" w:themeShade="A6"/>
                              <w:sz w:val="17"/>
                              <w:szCs w:val="17"/>
                              <w:shd w:val="clear" w:color="auto" w:fill="FFFFFF"/>
                            </w:rPr>
                            <w:t>el</w:t>
                          </w:r>
                          <w:r>
                            <w:rPr>
                              <w:rFonts w:ascii="Arial" w:hAnsi="Arial" w:cs="Arial"/>
                              <w:color w:val="A6A6A6" w:themeColor="background1" w:themeShade="A6"/>
                              <w:sz w:val="17"/>
                              <w:szCs w:val="17"/>
                              <w:shd w:val="clear" w:color="auto" w:fill="FFFFFF"/>
                            </w:rPr>
                            <w:t>efon</w:t>
                          </w:r>
                          <w:r w:rsidRPr="00713E4D">
                            <w:rPr>
                              <w:rFonts w:ascii="Arial" w:hAnsi="Arial" w:cs="Arial"/>
                              <w:color w:val="A6A6A6" w:themeColor="background1" w:themeShade="A6"/>
                              <w:sz w:val="17"/>
                              <w:szCs w:val="17"/>
                              <w:shd w:val="clear" w:color="auto" w:fill="FFFFFF"/>
                            </w:rPr>
                            <w:t>: +40-(0)256-592.300 (310)</w:t>
                          </w:r>
                        </w:p>
                        <w:p w14:paraId="5AD329B3" w14:textId="77777777" w:rsidR="0086407E" w:rsidRPr="00713E4D" w:rsidRDefault="0086407E" w:rsidP="0086407E">
                          <w:pPr>
                            <w:ind w:left="-426" w:right="-158"/>
                            <w:jc w:val="center"/>
                            <w:rPr>
                              <w:rFonts w:ascii="Arial" w:hAnsi="Arial" w:cs="Arial"/>
                              <w:color w:val="A6A6A6" w:themeColor="background1" w:themeShade="A6"/>
                              <w:sz w:val="17"/>
                              <w:szCs w:val="17"/>
                            </w:rPr>
                          </w:pPr>
                          <w:r>
                            <w:rPr>
                              <w:rFonts w:ascii="Arial" w:hAnsi="Arial" w:cs="Arial"/>
                              <w:color w:val="A6A6A6" w:themeColor="background1" w:themeShade="A6"/>
                              <w:sz w:val="17"/>
                              <w:szCs w:val="17"/>
                            </w:rPr>
                            <w:t>Adresă de e-</w:t>
                          </w:r>
                          <w:r w:rsidRPr="00713E4D">
                            <w:rPr>
                              <w:rFonts w:ascii="Arial" w:hAnsi="Arial" w:cs="Arial"/>
                              <w:color w:val="A6A6A6" w:themeColor="background1" w:themeShade="A6"/>
                              <w:sz w:val="17"/>
                              <w:szCs w:val="17"/>
                            </w:rPr>
                            <w:t xml:space="preserve">mail: </w:t>
                          </w:r>
                          <w:hyperlink r:id="rId1" w:history="1">
                            <w:r w:rsidRPr="00C14CCA">
                              <w:rPr>
                                <w:rStyle w:val="Hyperlink"/>
                                <w:rFonts w:ascii="Arial" w:hAnsi="Arial" w:cs="Arial"/>
                                <w:sz w:val="17"/>
                                <w:szCs w:val="17"/>
                                <w:shd w:val="clear" w:color="auto" w:fill="FFFFFF"/>
                              </w:rPr>
                              <w:t>secretariat@e-uvt.ro</w:t>
                            </w:r>
                          </w:hyperlink>
                        </w:p>
                        <w:p w14:paraId="71F3A33F" w14:textId="77777777" w:rsidR="0086407E" w:rsidRDefault="0086407E" w:rsidP="0086407E">
                          <w:pPr>
                            <w:jc w:val="center"/>
                          </w:pPr>
                          <w:r>
                            <w:rPr>
                              <w:rFonts w:ascii="Arial" w:hAnsi="Arial" w:cs="Arial"/>
                              <w:color w:val="A6A6A6" w:themeColor="background1" w:themeShade="A6"/>
                              <w:sz w:val="17"/>
                              <w:szCs w:val="17"/>
                              <w:shd w:val="clear" w:color="auto" w:fill="FFFFFF"/>
                            </w:rPr>
                            <w:t xml:space="preserve">Website: </w:t>
                          </w:r>
                          <w:hyperlink r:id="rId2" w:history="1">
                            <w:r w:rsidRPr="00C14CCA">
                              <w:rPr>
                                <w:rStyle w:val="Hyperlink"/>
                                <w:rFonts w:ascii="Arial" w:hAnsi="Arial" w:cs="Arial"/>
                                <w:sz w:val="17"/>
                                <w:szCs w:val="17"/>
                                <w:shd w:val="clear" w:color="auto" w:fill="FFFFFF"/>
                              </w:rPr>
                              <w:t>www.uvt.ro</w:t>
                            </w:r>
                          </w:hyperlink>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152657B9" id="_x0000_t202" coordsize="21600,21600" o:spt="202" path="m,l,21600r21600,l21600,xe">
              <v:stroke joinstyle="miter"/>
              <v:path gradientshapeok="t" o:connecttype="rect"/>
            </v:shapetype>
            <v:shape id="Text Box 3" o:spid="_x0000_s1027" type="#_x0000_t202" style="position:absolute;margin-left:0;margin-top:0;width:573.75pt;height:51.65pt;z-index:251699200;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" strokecolor="white [3212]">
              <v:textbox>
                <w:txbxContent>
                  <w:p w14:paraId="73CB56F0" w14:textId="77777777" w:rsidR="0086407E" w:rsidRPr="00713E4D" w:rsidRDefault="0086407E" w:rsidP="0086407E">
                    <w:pPr>
                      <w:ind w:left="-426" w:right="-158"/>
                      <w:jc w:val="center"/>
                      <w:rPr>
                        <w:rFonts w:ascii="Arial" w:hAnsi="Arial" w:cs="Arial"/>
                        <w:color w:val="A6A6A6" w:themeColor="background1" w:themeShade="A6"/>
                        <w:sz w:val="17"/>
                        <w:szCs w:val="17"/>
                        <w:shd w:val="clear" w:color="auto" w:fill="FFFFFF"/>
                      </w:rPr>
                    </w:pPr>
                    <w:r>
                      <w:rPr>
                        <w:rFonts w:ascii="Arial" w:hAnsi="Arial" w:cs="Arial"/>
                        <w:color w:val="A6A6A6" w:themeColor="background1" w:themeShade="A6"/>
                        <w:sz w:val="17"/>
                        <w:szCs w:val="17"/>
                        <w:shd w:val="clear" w:color="auto" w:fill="FFFFFF"/>
                      </w:rPr>
                      <w:t xml:space="preserve">Adresă poștală: </w:t>
                    </w:r>
                    <w:r w:rsidRPr="00713E4D">
                      <w:rPr>
                        <w:rFonts w:ascii="Arial" w:hAnsi="Arial" w:cs="Arial"/>
                        <w:color w:val="A6A6A6" w:themeColor="background1" w:themeShade="A6"/>
                        <w:sz w:val="17"/>
                        <w:szCs w:val="17"/>
                        <w:shd w:val="clear" w:color="auto" w:fill="FFFFFF"/>
                      </w:rPr>
                      <w:t>Bd. Vasile Pârvan nr. 4,</w:t>
                    </w:r>
                    <w:r>
                      <w:rPr>
                        <w:rFonts w:ascii="Arial" w:hAnsi="Arial" w:cs="Arial"/>
                        <w:color w:val="A6A6A6" w:themeColor="background1" w:themeShade="A6"/>
                        <w:sz w:val="17"/>
                        <w:szCs w:val="17"/>
                        <w:shd w:val="clear" w:color="auto" w:fill="FFFFFF"/>
                      </w:rPr>
                      <w:t xml:space="preserve"> cod poștal </w:t>
                    </w:r>
                    <w:r w:rsidRPr="00713E4D">
                      <w:rPr>
                        <w:rFonts w:ascii="Arial" w:hAnsi="Arial" w:cs="Arial"/>
                        <w:color w:val="A6A6A6" w:themeColor="background1" w:themeShade="A6"/>
                        <w:sz w:val="17"/>
                        <w:szCs w:val="17"/>
                        <w:shd w:val="clear" w:color="auto" w:fill="FFFFFF"/>
                      </w:rPr>
                      <w:t>300223</w:t>
                    </w:r>
                    <w:r>
                      <w:rPr>
                        <w:rFonts w:ascii="Arial" w:hAnsi="Arial" w:cs="Arial"/>
                        <w:color w:val="A6A6A6" w:themeColor="background1" w:themeShade="A6"/>
                        <w:sz w:val="17"/>
                        <w:szCs w:val="17"/>
                        <w:shd w:val="clear" w:color="auto" w:fill="FFFFFF"/>
                      </w:rPr>
                      <w:t>,</w:t>
                    </w:r>
                    <w:r w:rsidRPr="00713E4D">
                      <w:rPr>
                        <w:rFonts w:ascii="Arial" w:hAnsi="Arial" w:cs="Arial"/>
                        <w:color w:val="A6A6A6" w:themeColor="background1" w:themeShade="A6"/>
                        <w:sz w:val="17"/>
                        <w:szCs w:val="17"/>
                        <w:shd w:val="clear" w:color="auto" w:fill="FFFFFF"/>
                      </w:rPr>
                      <w:t xml:space="preserve"> Timi</w:t>
                    </w:r>
                    <w:r>
                      <w:rPr>
                        <w:rFonts w:ascii="Arial" w:hAnsi="Arial" w:cs="Arial"/>
                        <w:color w:val="A6A6A6" w:themeColor="background1" w:themeShade="A6"/>
                        <w:sz w:val="17"/>
                        <w:szCs w:val="17"/>
                        <w:shd w:val="clear" w:color="auto" w:fill="FFFFFF"/>
                      </w:rPr>
                      <w:t>ș</w:t>
                    </w:r>
                    <w:r w:rsidRPr="00713E4D">
                      <w:rPr>
                        <w:rFonts w:ascii="Arial" w:hAnsi="Arial" w:cs="Arial"/>
                        <w:color w:val="A6A6A6" w:themeColor="background1" w:themeShade="A6"/>
                        <w:sz w:val="17"/>
                        <w:szCs w:val="17"/>
                        <w:shd w:val="clear" w:color="auto" w:fill="FFFFFF"/>
                      </w:rPr>
                      <w:t>oara,</w:t>
                    </w:r>
                    <w:r>
                      <w:rPr>
                        <w:rFonts w:ascii="Arial" w:hAnsi="Arial" w:cs="Arial"/>
                        <w:color w:val="A6A6A6" w:themeColor="background1" w:themeShade="A6"/>
                        <w:sz w:val="17"/>
                        <w:szCs w:val="17"/>
                        <w:shd w:val="clear" w:color="auto" w:fill="FFFFFF"/>
                      </w:rPr>
                      <w:t xml:space="preserve"> jud. Timiș,</w:t>
                    </w:r>
                    <w:r w:rsidRPr="00713E4D">
                      <w:rPr>
                        <w:rFonts w:ascii="Arial" w:hAnsi="Arial" w:cs="Arial"/>
                        <w:color w:val="A6A6A6" w:themeColor="background1" w:themeShade="A6"/>
                        <w:sz w:val="17"/>
                        <w:szCs w:val="17"/>
                        <w:shd w:val="clear" w:color="auto" w:fill="FFFFFF"/>
                      </w:rPr>
                      <w:t xml:space="preserve"> România</w:t>
                    </w:r>
                    <w:r w:rsidRPr="00713E4D">
                      <w:rPr>
                        <w:rFonts w:ascii="Arial" w:hAnsi="Arial" w:cs="Arial"/>
                        <w:color w:val="A6A6A6" w:themeColor="background1" w:themeShade="A6"/>
                        <w:sz w:val="17"/>
                        <w:szCs w:val="17"/>
                      </w:rPr>
                      <w:br/>
                    </w:r>
                    <w:r>
                      <w:rPr>
                        <w:rFonts w:ascii="Arial" w:hAnsi="Arial" w:cs="Arial"/>
                        <w:color w:val="A6A6A6" w:themeColor="background1" w:themeShade="A6"/>
                        <w:sz w:val="17"/>
                        <w:szCs w:val="17"/>
                        <w:shd w:val="clear" w:color="auto" w:fill="FFFFFF"/>
                      </w:rPr>
                      <w:t>Număr de t</w:t>
                    </w:r>
                    <w:r w:rsidRPr="00713E4D">
                      <w:rPr>
                        <w:rFonts w:ascii="Arial" w:hAnsi="Arial" w:cs="Arial"/>
                        <w:color w:val="A6A6A6" w:themeColor="background1" w:themeShade="A6"/>
                        <w:sz w:val="17"/>
                        <w:szCs w:val="17"/>
                        <w:shd w:val="clear" w:color="auto" w:fill="FFFFFF"/>
                      </w:rPr>
                      <w:t>el</w:t>
                    </w:r>
                    <w:r>
                      <w:rPr>
                        <w:rFonts w:ascii="Arial" w:hAnsi="Arial" w:cs="Arial"/>
                        <w:color w:val="A6A6A6" w:themeColor="background1" w:themeShade="A6"/>
                        <w:sz w:val="17"/>
                        <w:szCs w:val="17"/>
                        <w:shd w:val="clear" w:color="auto" w:fill="FFFFFF"/>
                      </w:rPr>
                      <w:t>efon</w:t>
                    </w:r>
                    <w:r w:rsidRPr="00713E4D">
                      <w:rPr>
                        <w:rFonts w:ascii="Arial" w:hAnsi="Arial" w:cs="Arial"/>
                        <w:color w:val="A6A6A6" w:themeColor="background1" w:themeShade="A6"/>
                        <w:sz w:val="17"/>
                        <w:szCs w:val="17"/>
                        <w:shd w:val="clear" w:color="auto" w:fill="FFFFFF"/>
                      </w:rPr>
                      <w:t>: +40-(0)256-592.300 (310)</w:t>
                    </w:r>
                  </w:p>
                  <w:p w14:paraId="5AD329B3" w14:textId="77777777" w:rsidR="0086407E" w:rsidRPr="00713E4D" w:rsidRDefault="0086407E" w:rsidP="0086407E">
                    <w:pPr>
                      <w:ind w:left="-426" w:right="-158"/>
                      <w:jc w:val="center"/>
                      <w:rPr>
                        <w:rFonts w:ascii="Arial" w:hAnsi="Arial" w:cs="Arial"/>
                        <w:color w:val="A6A6A6" w:themeColor="background1" w:themeShade="A6"/>
                        <w:sz w:val="17"/>
                        <w:szCs w:val="17"/>
                      </w:rPr>
                    </w:pPr>
                    <w:r>
                      <w:rPr>
                        <w:rFonts w:ascii="Arial" w:hAnsi="Arial" w:cs="Arial"/>
                        <w:color w:val="A6A6A6" w:themeColor="background1" w:themeShade="A6"/>
                        <w:sz w:val="17"/>
                        <w:szCs w:val="17"/>
                      </w:rPr>
                      <w:t>Adresă de e-</w:t>
                    </w:r>
                    <w:r w:rsidRPr="00713E4D">
                      <w:rPr>
                        <w:rFonts w:ascii="Arial" w:hAnsi="Arial" w:cs="Arial"/>
                        <w:color w:val="A6A6A6" w:themeColor="background1" w:themeShade="A6"/>
                        <w:sz w:val="17"/>
                        <w:szCs w:val="17"/>
                      </w:rPr>
                      <w:t xml:space="preserve">mail: </w:t>
                    </w:r>
                    <w:hyperlink r:id="rId3" w:history="1">
                      <w:r w:rsidRPr="00C14CCA">
                        <w:rPr>
                          <w:rStyle w:val="Hyperlink"/>
                          <w:rFonts w:ascii="Arial" w:hAnsi="Arial" w:cs="Arial"/>
                          <w:sz w:val="17"/>
                          <w:szCs w:val="17"/>
                          <w:shd w:val="clear" w:color="auto" w:fill="FFFFFF"/>
                        </w:rPr>
                        <w:t>secretariat@e-uvt.ro</w:t>
                      </w:r>
                    </w:hyperlink>
                  </w:p>
                  <w:p w14:paraId="71F3A33F" w14:textId="77777777" w:rsidR="0086407E" w:rsidRDefault="0086407E" w:rsidP="0086407E">
                    <w:pPr>
                      <w:jc w:val="center"/>
                    </w:pPr>
                    <w:r>
                      <w:rPr>
                        <w:rFonts w:ascii="Arial" w:hAnsi="Arial" w:cs="Arial"/>
                        <w:color w:val="A6A6A6" w:themeColor="background1" w:themeShade="A6"/>
                        <w:sz w:val="17"/>
                        <w:szCs w:val="17"/>
                        <w:shd w:val="clear" w:color="auto" w:fill="FFFFFF"/>
                      </w:rPr>
                      <w:t xml:space="preserve">Website: </w:t>
                    </w:r>
                    <w:hyperlink r:id="rId4" w:history="1">
                      <w:r w:rsidRPr="00C14CCA">
                        <w:rPr>
                          <w:rStyle w:val="Hyperlink"/>
                          <w:rFonts w:ascii="Arial" w:hAnsi="Arial" w:cs="Arial"/>
                          <w:sz w:val="17"/>
                          <w:szCs w:val="17"/>
                          <w:shd w:val="clear" w:color="auto" w:fill="FFFFFF"/>
                        </w:rPr>
                        <w:t>www.uvt.ro</w:t>
                      </w:r>
                    </w:hyperlink>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D6165DB" w14:textId="77777777" w:rsidR="00EB3433" w:rsidRDefault="00EB3433" w:rsidP="003E226A">
      <w:r>
        <w:separator/>
      </w:r>
    </w:p>
  </w:footnote>
  <w:footnote w:type="continuationSeparator" w:id="0">
    <w:p w14:paraId="4896EA46" w14:textId="77777777" w:rsidR="00EB3433" w:rsidRDefault="00EB3433" w:rsidP="003E226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4F025B" w14:textId="288F7A80" w:rsidR="001D34E8" w:rsidRDefault="001F620A" w:rsidP="00802D13">
    <w:pPr>
      <w:pStyle w:val="Antet"/>
      <w:tabs>
        <w:tab w:val="clear" w:pos="4536"/>
        <w:tab w:val="clear" w:pos="9072"/>
      </w:tabs>
      <w:ind w:right="-158"/>
    </w:pPr>
    <w:r>
      <w:rPr>
        <w:noProof/>
      </w:rPr>
      <w:drawing>
        <wp:inline distT="0" distB="0" distL="0" distR="0" wp14:anchorId="235B498F" wp14:editId="6A331EEE">
          <wp:extent cx="5940425" cy="814070"/>
          <wp:effectExtent l="0" t="0" r="3175" b="5080"/>
          <wp:docPr id="1527664925" name="I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27664925" name=""/>
                  <pic:cNvPicPr/>
                </pic:nvPicPr>
                <pic:blipFill>
                  <a:blip r:embed="rId1"/>
                  <a:stretch>
                    <a:fillRect/>
                  </a:stretch>
                </pic:blipFill>
                <pic:spPr>
                  <a:xfrm>
                    <a:off x="0" y="0"/>
                    <a:ext cx="5940425" cy="814070"/>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5FE47D" w14:textId="77777777" w:rsidR="00193CCA" w:rsidRDefault="00AE0BA9">
    <w:pPr>
      <w:pStyle w:val="Antet"/>
    </w:pPr>
    <w:r>
      <w:rPr>
        <w:noProof/>
        <w:lang w:val="en-US" w:eastAsia="en-US"/>
      </w:rPr>
      <mc:AlternateContent>
        <mc:Choice Requires="wps">
          <w:drawing>
            <wp:anchor distT="0" distB="0" distL="114300" distR="114300" simplePos="0" relativeHeight="251695104" behindDoc="0" locked="0" layoutInCell="1" allowOverlap="1" wp14:anchorId="71CB317B" wp14:editId="1B363405">
              <wp:simplePos x="0" y="0"/>
              <wp:positionH relativeFrom="column">
                <wp:posOffset>1822450</wp:posOffset>
              </wp:positionH>
              <wp:positionV relativeFrom="paragraph">
                <wp:posOffset>528320</wp:posOffset>
              </wp:positionV>
              <wp:extent cx="4751070" cy="375920"/>
              <wp:effectExtent l="0" t="0" r="0" b="0"/>
              <wp:wrapNone/>
              <wp:docPr id="3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4751070" cy="3759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4ACE1F7" w14:textId="77777777" w:rsidR="0086407E" w:rsidRPr="007A49D1" w:rsidRDefault="0086407E" w:rsidP="0086407E">
                          <w:pPr>
                            <w:pStyle w:val="Subtitlu"/>
                            <w:spacing w:after="0"/>
                            <w:jc w:val="right"/>
                            <w:rPr>
                              <w:rFonts w:ascii="Myriad Pro" w:hAnsi="Myriad Pro"/>
                              <w:color w:val="548DD4" w:themeColor="text2" w:themeTint="99"/>
                              <w:sz w:val="16"/>
                              <w:szCs w:val="16"/>
                            </w:rPr>
                          </w:pPr>
                          <w:r w:rsidRPr="007A49D1">
                            <w:rPr>
                              <w:rFonts w:ascii="Myriad Pro" w:hAnsi="Myriad Pro"/>
                              <w:color w:val="548DD4" w:themeColor="text2" w:themeTint="99"/>
                              <w:sz w:val="16"/>
                              <w:szCs w:val="16"/>
                            </w:rPr>
                            <w:t>MINISTERUL EDUCAȚIEI NAȚIONALE</w:t>
                          </w:r>
                        </w:p>
                        <w:p w14:paraId="37659CF8" w14:textId="77777777" w:rsidR="0086407E" w:rsidRPr="00884B42" w:rsidRDefault="0086407E" w:rsidP="0086407E">
                          <w:pPr>
                            <w:pStyle w:val="Subtitlu"/>
                            <w:spacing w:after="0"/>
                            <w:jc w:val="right"/>
                          </w:pPr>
                          <w:r w:rsidRPr="00884B42">
                            <w:t>UNIVERSITATEA DE VEST DIN TIMIȘOARA</w:t>
                          </w:r>
                        </w:p>
                        <w:p w14:paraId="5043A092" w14:textId="77777777" w:rsidR="00193CCA" w:rsidRPr="002A2C06" w:rsidRDefault="00193CCA" w:rsidP="00193CCA">
                          <w:pPr>
                            <w:jc w:val="right"/>
                            <w:rPr>
                              <w:rFonts w:ascii="Calibri" w:hAnsi="Calibri"/>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1CB317B" id="_x0000_t202" coordsize="21600,21600" o:spt="202" path="m,l,21600r21600,l21600,xe">
              <v:stroke joinstyle="miter"/>
              <v:path gradientshapeok="t" o:connecttype="rect"/>
            </v:shapetype>
            <v:shape id="Text Box 1" o:spid="_x0000_s1026" type="#_x0000_t202" style="position:absolute;margin-left:143.5pt;margin-top:41.6pt;width:374.1pt;height:29.6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" stroked="f">
              <v:path arrowok="t"/>
              <v:textbox>
                <w:txbxContent>
                  <w:p w14:paraId="44ACE1F7" w14:textId="77777777" w:rsidR="0086407E" w:rsidRPr="007A49D1" w:rsidRDefault="0086407E" w:rsidP="0086407E">
                    <w:pPr>
                      <w:pStyle w:val="Subtitlu"/>
                      <w:spacing w:after="0"/>
                      <w:jc w:val="right"/>
                      <w:rPr>
                        <w:rFonts w:ascii="Myriad Pro" w:hAnsi="Myriad Pro"/>
                        <w:color w:val="548DD4" w:themeColor="text2" w:themeTint="99"/>
                        <w:sz w:val="16"/>
                        <w:szCs w:val="16"/>
                      </w:rPr>
                    </w:pPr>
                    <w:r w:rsidRPr="007A49D1">
                      <w:rPr>
                        <w:rFonts w:ascii="Myriad Pro" w:hAnsi="Myriad Pro"/>
                        <w:color w:val="548DD4" w:themeColor="text2" w:themeTint="99"/>
                        <w:sz w:val="16"/>
                        <w:szCs w:val="16"/>
                      </w:rPr>
                      <w:t>MINISTERUL EDUCAȚIEI NAȚIONALE</w:t>
                    </w:r>
                  </w:p>
                  <w:p w14:paraId="37659CF8" w14:textId="77777777" w:rsidR="0086407E" w:rsidRPr="00884B42" w:rsidRDefault="0086407E" w:rsidP="0086407E">
                    <w:pPr>
                      <w:pStyle w:val="Subtitlu"/>
                      <w:spacing w:after="0"/>
                      <w:jc w:val="right"/>
                    </w:pPr>
                    <w:r w:rsidRPr="00884B42">
                      <w:t>UNIVERSITATEA DE VEST DIN TIMIȘOARA</w:t>
                    </w:r>
                  </w:p>
                  <w:p w14:paraId="5043A092" w14:textId="77777777" w:rsidR="00193CCA" w:rsidRPr="002A2C06" w:rsidRDefault="00193CCA" w:rsidP="00193CCA">
                    <w:pPr>
                      <w:jc w:val="right"/>
                      <w:rPr>
                        <w:rFonts w:ascii="Calibri" w:hAnsi="Calibri"/>
                      </w:rPr>
                    </w:pPr>
                  </w:p>
                </w:txbxContent>
              </v:textbox>
            </v:shape>
          </w:pict>
        </mc:Fallback>
      </mc:AlternateContent>
    </w:r>
    <w:r w:rsidR="00193CCA" w:rsidRPr="00193CCA">
      <w:rPr>
        <w:noProof/>
        <w:lang w:val="en-US" w:eastAsia="en-US"/>
      </w:rPr>
      <w:drawing>
        <wp:anchor distT="0" distB="0" distL="114300" distR="114300" simplePos="0" relativeHeight="251697152" behindDoc="0" locked="0" layoutInCell="1" allowOverlap="1" wp14:anchorId="097672DF" wp14:editId="20217A54">
          <wp:simplePos x="0" y="0"/>
          <wp:positionH relativeFrom="column">
            <wp:posOffset>-467360</wp:posOffset>
          </wp:positionH>
          <wp:positionV relativeFrom="paragraph">
            <wp:posOffset>60325</wp:posOffset>
          </wp:positionV>
          <wp:extent cx="2476500" cy="852805"/>
          <wp:effectExtent l="0" t="0" r="0" b="0"/>
          <wp:wrapNone/>
          <wp:docPr id="34" name="I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76500" cy="852805"/>
                  </a:xfrm>
                  <a:prstGeom prst="rect">
                    <a:avLst/>
                  </a:prstGeom>
                  <a:noFill/>
                  <a:ln>
                    <a:noFill/>
                  </a:ln>
                </pic:spPr>
              </pic:pic>
            </a:graphicData>
          </a:graphic>
          <wp14:sizeRelH relativeFrom="margin">
            <wp14:pctWidth>0</wp14:pctWidth>
          </wp14:sizeRelH>
        </wp:anchor>
      </w:drawing>
    </w:r>
    <w:r w:rsidR="00193CCA" w:rsidRPr="00193CCA">
      <w:rPr>
        <w:noProof/>
        <w:lang w:val="en-US" w:eastAsia="en-US"/>
      </w:rPr>
      <w:drawing>
        <wp:anchor distT="0" distB="0" distL="114300" distR="114300" simplePos="0" relativeHeight="251696128" behindDoc="0" locked="0" layoutInCell="1" allowOverlap="1" wp14:anchorId="3F5EAD86" wp14:editId="2E33D2AF">
          <wp:simplePos x="0" y="0"/>
          <wp:positionH relativeFrom="column">
            <wp:posOffset>723265</wp:posOffset>
          </wp:positionH>
          <wp:positionV relativeFrom="paragraph">
            <wp:posOffset>937895</wp:posOffset>
          </wp:positionV>
          <wp:extent cx="5930900" cy="38100"/>
          <wp:effectExtent l="0" t="0" r="0" b="0"/>
          <wp:wrapNone/>
          <wp:docPr id="33" name="Picture 33" descr="C:\Users\Kasandra\AppData\Local\Microsoft\Windows\INetCache\Content.Word\Linie albastra-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Kasandra\AppData\Local\Microsoft\Windows\INetCache\Content.Word\Linie albastra-01.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930900" cy="38100"/>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EC0537"/>
    <w:multiLevelType w:val="hybridMultilevel"/>
    <w:tmpl w:val="08CCC7A8"/>
    <w:lvl w:ilvl="0" w:tplc="0418000F">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1" w15:restartNumberingAfterBreak="0">
    <w:nsid w:val="03F57630"/>
    <w:multiLevelType w:val="hybridMultilevel"/>
    <w:tmpl w:val="0614A064"/>
    <w:lvl w:ilvl="0" w:tplc="AE2A1B12">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5FE18F6"/>
    <w:multiLevelType w:val="multilevel"/>
    <w:tmpl w:val="76FC11B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06C562B6"/>
    <w:multiLevelType w:val="hybridMultilevel"/>
    <w:tmpl w:val="687822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99261AF"/>
    <w:multiLevelType w:val="hybridMultilevel"/>
    <w:tmpl w:val="A9D013D4"/>
    <w:lvl w:ilvl="0" w:tplc="04180001">
      <w:start w:val="1"/>
      <w:numFmt w:val="bullet"/>
      <w:lvlText w:val=""/>
      <w:lvlJc w:val="left"/>
      <w:pPr>
        <w:ind w:left="1440" w:hanging="360"/>
      </w:pPr>
      <w:rPr>
        <w:rFonts w:ascii="Symbol" w:hAnsi="Symbol" w:hint="default"/>
      </w:rPr>
    </w:lvl>
    <w:lvl w:ilvl="1" w:tplc="04180003" w:tentative="1">
      <w:start w:val="1"/>
      <w:numFmt w:val="bullet"/>
      <w:lvlText w:val="o"/>
      <w:lvlJc w:val="left"/>
      <w:pPr>
        <w:ind w:left="2160" w:hanging="360"/>
      </w:pPr>
      <w:rPr>
        <w:rFonts w:ascii="Courier New" w:hAnsi="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5" w15:restartNumberingAfterBreak="0">
    <w:nsid w:val="19E40167"/>
    <w:multiLevelType w:val="hybridMultilevel"/>
    <w:tmpl w:val="48B83E92"/>
    <w:lvl w:ilvl="0" w:tplc="66C8817C">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CA5241F"/>
    <w:multiLevelType w:val="hybridMultilevel"/>
    <w:tmpl w:val="27FEBD5A"/>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D0F7FF6"/>
    <w:multiLevelType w:val="hybridMultilevel"/>
    <w:tmpl w:val="18C0DEAC"/>
    <w:lvl w:ilvl="0" w:tplc="0418000F">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8" w15:restartNumberingAfterBreak="0">
    <w:nsid w:val="1E851DA8"/>
    <w:multiLevelType w:val="hybridMultilevel"/>
    <w:tmpl w:val="73389F70"/>
    <w:lvl w:ilvl="0" w:tplc="611E3E9C">
      <w:numFmt w:val="bullet"/>
      <w:lvlText w:val="-"/>
      <w:lvlJc w:val="left"/>
      <w:pPr>
        <w:tabs>
          <w:tab w:val="num" w:pos="720"/>
        </w:tabs>
        <w:ind w:left="720" w:hanging="360"/>
      </w:pPr>
      <w:rPr>
        <w:rFonts w:ascii="Times New Roman" w:eastAsia="Times New Roman" w:hAnsi="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9" w15:restartNumberingAfterBreak="0">
    <w:nsid w:val="25736512"/>
    <w:multiLevelType w:val="hybridMultilevel"/>
    <w:tmpl w:val="8078E05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5B51252"/>
    <w:multiLevelType w:val="hybridMultilevel"/>
    <w:tmpl w:val="075E1322"/>
    <w:lvl w:ilvl="0" w:tplc="70086256">
      <w:start w:val="5"/>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61A46A7"/>
    <w:multiLevelType w:val="hybridMultilevel"/>
    <w:tmpl w:val="7BD2A4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6AD3F66"/>
    <w:multiLevelType w:val="hybridMultilevel"/>
    <w:tmpl w:val="E82EA91E"/>
    <w:lvl w:ilvl="0" w:tplc="04180001">
      <w:start w:val="1"/>
      <w:numFmt w:val="bullet"/>
      <w:lvlText w:val=""/>
      <w:lvlJc w:val="left"/>
      <w:pPr>
        <w:ind w:left="720" w:hanging="360"/>
      </w:pPr>
      <w:rPr>
        <w:rFonts w:ascii="Symbol" w:hAnsi="Symbol" w:cs="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cs="Wingdings" w:hint="default"/>
      </w:rPr>
    </w:lvl>
    <w:lvl w:ilvl="3" w:tplc="04180001">
      <w:start w:val="1"/>
      <w:numFmt w:val="bullet"/>
      <w:lvlText w:val=""/>
      <w:lvlJc w:val="left"/>
      <w:pPr>
        <w:ind w:left="2880" w:hanging="360"/>
      </w:pPr>
      <w:rPr>
        <w:rFonts w:ascii="Symbol" w:hAnsi="Symbol" w:cs="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cs="Wingdings" w:hint="default"/>
      </w:rPr>
    </w:lvl>
    <w:lvl w:ilvl="6" w:tplc="04180001">
      <w:start w:val="1"/>
      <w:numFmt w:val="bullet"/>
      <w:lvlText w:val=""/>
      <w:lvlJc w:val="left"/>
      <w:pPr>
        <w:ind w:left="5040" w:hanging="360"/>
      </w:pPr>
      <w:rPr>
        <w:rFonts w:ascii="Symbol" w:hAnsi="Symbol" w:cs="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cs="Wingdings" w:hint="default"/>
      </w:rPr>
    </w:lvl>
  </w:abstractNum>
  <w:abstractNum w:abstractNumId="13" w15:restartNumberingAfterBreak="0">
    <w:nsid w:val="36BF772C"/>
    <w:multiLevelType w:val="hybridMultilevel"/>
    <w:tmpl w:val="27E29178"/>
    <w:lvl w:ilvl="0" w:tplc="22C8AD3C">
      <w:start w:val="1"/>
      <w:numFmt w:val="decimal"/>
      <w:lvlText w:val="%1."/>
      <w:lvlJc w:val="left"/>
      <w:pPr>
        <w:tabs>
          <w:tab w:val="num" w:pos="1080"/>
        </w:tabs>
        <w:ind w:left="1080" w:hanging="360"/>
      </w:pPr>
      <w:rPr>
        <w:i w:val="0"/>
        <w:iCs w:val="0"/>
      </w:rPr>
    </w:lvl>
    <w:lvl w:ilvl="1" w:tplc="04090019">
      <w:start w:val="1"/>
      <w:numFmt w:val="lowerLetter"/>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start w:val="1"/>
      <w:numFmt w:val="lowerLetter"/>
      <w:lvlText w:val="%5."/>
      <w:lvlJc w:val="left"/>
      <w:pPr>
        <w:tabs>
          <w:tab w:val="num" w:pos="3960"/>
        </w:tabs>
        <w:ind w:left="3960" w:hanging="360"/>
      </w:pPr>
    </w:lvl>
    <w:lvl w:ilvl="5" w:tplc="0409001B">
      <w:start w:val="1"/>
      <w:numFmt w:val="lowerRoman"/>
      <w:lvlText w:val="%6."/>
      <w:lvlJc w:val="right"/>
      <w:pPr>
        <w:tabs>
          <w:tab w:val="num" w:pos="4680"/>
        </w:tabs>
        <w:ind w:left="4680" w:hanging="180"/>
      </w:pPr>
    </w:lvl>
    <w:lvl w:ilvl="6" w:tplc="0409000F">
      <w:start w:val="1"/>
      <w:numFmt w:val="decimal"/>
      <w:lvlText w:val="%7."/>
      <w:lvlJc w:val="left"/>
      <w:pPr>
        <w:tabs>
          <w:tab w:val="num" w:pos="5400"/>
        </w:tabs>
        <w:ind w:left="5400" w:hanging="360"/>
      </w:pPr>
    </w:lvl>
    <w:lvl w:ilvl="7" w:tplc="04090019">
      <w:start w:val="1"/>
      <w:numFmt w:val="lowerLetter"/>
      <w:lvlText w:val="%8."/>
      <w:lvlJc w:val="left"/>
      <w:pPr>
        <w:tabs>
          <w:tab w:val="num" w:pos="6120"/>
        </w:tabs>
        <w:ind w:left="6120" w:hanging="360"/>
      </w:pPr>
    </w:lvl>
    <w:lvl w:ilvl="8" w:tplc="0409001B">
      <w:start w:val="1"/>
      <w:numFmt w:val="lowerRoman"/>
      <w:lvlText w:val="%9."/>
      <w:lvlJc w:val="right"/>
      <w:pPr>
        <w:tabs>
          <w:tab w:val="num" w:pos="6840"/>
        </w:tabs>
        <w:ind w:left="6840" w:hanging="180"/>
      </w:pPr>
    </w:lvl>
  </w:abstractNum>
  <w:abstractNum w:abstractNumId="14" w15:restartNumberingAfterBreak="0">
    <w:nsid w:val="37BA115E"/>
    <w:multiLevelType w:val="hybridMultilevel"/>
    <w:tmpl w:val="C772FF94"/>
    <w:lvl w:ilvl="0" w:tplc="04090001">
      <w:start w:val="1"/>
      <w:numFmt w:val="bullet"/>
      <w:lvlText w:val=""/>
      <w:lvlJc w:val="left"/>
      <w:pPr>
        <w:ind w:left="637" w:hanging="360"/>
      </w:pPr>
      <w:rPr>
        <w:rFonts w:ascii="Symbol" w:hAnsi="Symbol" w:hint="default"/>
      </w:rPr>
    </w:lvl>
    <w:lvl w:ilvl="1" w:tplc="04090003" w:tentative="1">
      <w:start w:val="1"/>
      <w:numFmt w:val="bullet"/>
      <w:lvlText w:val="o"/>
      <w:lvlJc w:val="left"/>
      <w:pPr>
        <w:ind w:left="1357" w:hanging="360"/>
      </w:pPr>
      <w:rPr>
        <w:rFonts w:ascii="Courier New" w:hAnsi="Courier New" w:cs="Courier New" w:hint="default"/>
      </w:rPr>
    </w:lvl>
    <w:lvl w:ilvl="2" w:tplc="04090005" w:tentative="1">
      <w:start w:val="1"/>
      <w:numFmt w:val="bullet"/>
      <w:lvlText w:val=""/>
      <w:lvlJc w:val="left"/>
      <w:pPr>
        <w:ind w:left="2077" w:hanging="360"/>
      </w:pPr>
      <w:rPr>
        <w:rFonts w:ascii="Wingdings" w:hAnsi="Wingdings" w:hint="default"/>
      </w:rPr>
    </w:lvl>
    <w:lvl w:ilvl="3" w:tplc="04090001" w:tentative="1">
      <w:start w:val="1"/>
      <w:numFmt w:val="bullet"/>
      <w:lvlText w:val=""/>
      <w:lvlJc w:val="left"/>
      <w:pPr>
        <w:ind w:left="2797" w:hanging="360"/>
      </w:pPr>
      <w:rPr>
        <w:rFonts w:ascii="Symbol" w:hAnsi="Symbol" w:hint="default"/>
      </w:rPr>
    </w:lvl>
    <w:lvl w:ilvl="4" w:tplc="04090003" w:tentative="1">
      <w:start w:val="1"/>
      <w:numFmt w:val="bullet"/>
      <w:lvlText w:val="o"/>
      <w:lvlJc w:val="left"/>
      <w:pPr>
        <w:ind w:left="3517" w:hanging="360"/>
      </w:pPr>
      <w:rPr>
        <w:rFonts w:ascii="Courier New" w:hAnsi="Courier New" w:cs="Courier New" w:hint="default"/>
      </w:rPr>
    </w:lvl>
    <w:lvl w:ilvl="5" w:tplc="04090005" w:tentative="1">
      <w:start w:val="1"/>
      <w:numFmt w:val="bullet"/>
      <w:lvlText w:val=""/>
      <w:lvlJc w:val="left"/>
      <w:pPr>
        <w:ind w:left="4237" w:hanging="360"/>
      </w:pPr>
      <w:rPr>
        <w:rFonts w:ascii="Wingdings" w:hAnsi="Wingdings" w:hint="default"/>
      </w:rPr>
    </w:lvl>
    <w:lvl w:ilvl="6" w:tplc="04090001" w:tentative="1">
      <w:start w:val="1"/>
      <w:numFmt w:val="bullet"/>
      <w:lvlText w:val=""/>
      <w:lvlJc w:val="left"/>
      <w:pPr>
        <w:ind w:left="4957" w:hanging="360"/>
      </w:pPr>
      <w:rPr>
        <w:rFonts w:ascii="Symbol" w:hAnsi="Symbol" w:hint="default"/>
      </w:rPr>
    </w:lvl>
    <w:lvl w:ilvl="7" w:tplc="04090003" w:tentative="1">
      <w:start w:val="1"/>
      <w:numFmt w:val="bullet"/>
      <w:lvlText w:val="o"/>
      <w:lvlJc w:val="left"/>
      <w:pPr>
        <w:ind w:left="5677" w:hanging="360"/>
      </w:pPr>
      <w:rPr>
        <w:rFonts w:ascii="Courier New" w:hAnsi="Courier New" w:cs="Courier New" w:hint="default"/>
      </w:rPr>
    </w:lvl>
    <w:lvl w:ilvl="8" w:tplc="04090005" w:tentative="1">
      <w:start w:val="1"/>
      <w:numFmt w:val="bullet"/>
      <w:lvlText w:val=""/>
      <w:lvlJc w:val="left"/>
      <w:pPr>
        <w:ind w:left="6397" w:hanging="360"/>
      </w:pPr>
      <w:rPr>
        <w:rFonts w:ascii="Wingdings" w:hAnsi="Wingdings" w:hint="default"/>
      </w:rPr>
    </w:lvl>
  </w:abstractNum>
  <w:abstractNum w:abstractNumId="15" w15:restartNumberingAfterBreak="0">
    <w:nsid w:val="3ED93D3E"/>
    <w:multiLevelType w:val="hybridMultilevel"/>
    <w:tmpl w:val="71928510"/>
    <w:lvl w:ilvl="0" w:tplc="A066D73A">
      <w:numFmt w:val="bullet"/>
      <w:lvlText w:val="-"/>
      <w:lvlJc w:val="left"/>
      <w:pPr>
        <w:tabs>
          <w:tab w:val="num" w:pos="1560"/>
        </w:tabs>
        <w:ind w:left="1560" w:hanging="360"/>
      </w:pPr>
      <w:rPr>
        <w:rFonts w:ascii="Times New Roman" w:eastAsia="Times New Roman" w:hAnsi="Times New Roman" w:cs="Times New Roman" w:hint="default"/>
      </w:rPr>
    </w:lvl>
    <w:lvl w:ilvl="1" w:tplc="04090003" w:tentative="1">
      <w:start w:val="1"/>
      <w:numFmt w:val="bullet"/>
      <w:lvlText w:val="o"/>
      <w:lvlJc w:val="left"/>
      <w:pPr>
        <w:tabs>
          <w:tab w:val="num" w:pos="2280"/>
        </w:tabs>
        <w:ind w:left="2280" w:hanging="360"/>
      </w:pPr>
      <w:rPr>
        <w:rFonts w:ascii="Courier New" w:hAnsi="Courier New" w:cs="Courier New" w:hint="default"/>
      </w:rPr>
    </w:lvl>
    <w:lvl w:ilvl="2" w:tplc="04090005" w:tentative="1">
      <w:start w:val="1"/>
      <w:numFmt w:val="bullet"/>
      <w:lvlText w:val=""/>
      <w:lvlJc w:val="left"/>
      <w:pPr>
        <w:tabs>
          <w:tab w:val="num" w:pos="3000"/>
        </w:tabs>
        <w:ind w:left="3000" w:hanging="360"/>
      </w:pPr>
      <w:rPr>
        <w:rFonts w:ascii="Wingdings" w:hAnsi="Wingdings" w:hint="default"/>
      </w:rPr>
    </w:lvl>
    <w:lvl w:ilvl="3" w:tplc="04090001" w:tentative="1">
      <w:start w:val="1"/>
      <w:numFmt w:val="bullet"/>
      <w:lvlText w:val=""/>
      <w:lvlJc w:val="left"/>
      <w:pPr>
        <w:tabs>
          <w:tab w:val="num" w:pos="3720"/>
        </w:tabs>
        <w:ind w:left="3720" w:hanging="360"/>
      </w:pPr>
      <w:rPr>
        <w:rFonts w:ascii="Symbol" w:hAnsi="Symbol" w:hint="default"/>
      </w:rPr>
    </w:lvl>
    <w:lvl w:ilvl="4" w:tplc="04090003" w:tentative="1">
      <w:start w:val="1"/>
      <w:numFmt w:val="bullet"/>
      <w:lvlText w:val="o"/>
      <w:lvlJc w:val="left"/>
      <w:pPr>
        <w:tabs>
          <w:tab w:val="num" w:pos="4440"/>
        </w:tabs>
        <w:ind w:left="4440" w:hanging="360"/>
      </w:pPr>
      <w:rPr>
        <w:rFonts w:ascii="Courier New" w:hAnsi="Courier New" w:cs="Courier New" w:hint="default"/>
      </w:rPr>
    </w:lvl>
    <w:lvl w:ilvl="5" w:tplc="04090005" w:tentative="1">
      <w:start w:val="1"/>
      <w:numFmt w:val="bullet"/>
      <w:lvlText w:val=""/>
      <w:lvlJc w:val="left"/>
      <w:pPr>
        <w:tabs>
          <w:tab w:val="num" w:pos="5160"/>
        </w:tabs>
        <w:ind w:left="5160" w:hanging="360"/>
      </w:pPr>
      <w:rPr>
        <w:rFonts w:ascii="Wingdings" w:hAnsi="Wingdings" w:hint="default"/>
      </w:rPr>
    </w:lvl>
    <w:lvl w:ilvl="6" w:tplc="04090001" w:tentative="1">
      <w:start w:val="1"/>
      <w:numFmt w:val="bullet"/>
      <w:lvlText w:val=""/>
      <w:lvlJc w:val="left"/>
      <w:pPr>
        <w:tabs>
          <w:tab w:val="num" w:pos="5880"/>
        </w:tabs>
        <w:ind w:left="5880" w:hanging="360"/>
      </w:pPr>
      <w:rPr>
        <w:rFonts w:ascii="Symbol" w:hAnsi="Symbol" w:hint="default"/>
      </w:rPr>
    </w:lvl>
    <w:lvl w:ilvl="7" w:tplc="04090003" w:tentative="1">
      <w:start w:val="1"/>
      <w:numFmt w:val="bullet"/>
      <w:lvlText w:val="o"/>
      <w:lvlJc w:val="left"/>
      <w:pPr>
        <w:tabs>
          <w:tab w:val="num" w:pos="6600"/>
        </w:tabs>
        <w:ind w:left="6600" w:hanging="360"/>
      </w:pPr>
      <w:rPr>
        <w:rFonts w:ascii="Courier New" w:hAnsi="Courier New" w:cs="Courier New" w:hint="default"/>
      </w:rPr>
    </w:lvl>
    <w:lvl w:ilvl="8" w:tplc="04090005" w:tentative="1">
      <w:start w:val="1"/>
      <w:numFmt w:val="bullet"/>
      <w:lvlText w:val=""/>
      <w:lvlJc w:val="left"/>
      <w:pPr>
        <w:tabs>
          <w:tab w:val="num" w:pos="7320"/>
        </w:tabs>
        <w:ind w:left="7320" w:hanging="360"/>
      </w:pPr>
      <w:rPr>
        <w:rFonts w:ascii="Wingdings" w:hAnsi="Wingdings" w:hint="default"/>
      </w:rPr>
    </w:lvl>
  </w:abstractNum>
  <w:abstractNum w:abstractNumId="16" w15:restartNumberingAfterBreak="0">
    <w:nsid w:val="413B44A2"/>
    <w:multiLevelType w:val="hybridMultilevel"/>
    <w:tmpl w:val="AFF4AB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EC17675"/>
    <w:multiLevelType w:val="hybridMultilevel"/>
    <w:tmpl w:val="DC10FF22"/>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15:restartNumberingAfterBreak="0">
    <w:nsid w:val="54AE6DEA"/>
    <w:multiLevelType w:val="hybridMultilevel"/>
    <w:tmpl w:val="FA808F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6D85BA4"/>
    <w:multiLevelType w:val="hybridMultilevel"/>
    <w:tmpl w:val="BB1472E0"/>
    <w:lvl w:ilvl="0" w:tplc="66C8817C">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B673DF4"/>
    <w:multiLevelType w:val="multilevel"/>
    <w:tmpl w:val="DD3CE84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5D322071"/>
    <w:multiLevelType w:val="multilevel"/>
    <w:tmpl w:val="76FC11B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5F83772A"/>
    <w:multiLevelType w:val="hybridMultilevel"/>
    <w:tmpl w:val="96D4DC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0E61817"/>
    <w:multiLevelType w:val="hybridMultilevel"/>
    <w:tmpl w:val="050885BE"/>
    <w:lvl w:ilvl="0" w:tplc="04090001">
      <w:start w:val="1"/>
      <w:numFmt w:val="bullet"/>
      <w:lvlText w:val=""/>
      <w:lvlJc w:val="left"/>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6AA4857"/>
    <w:multiLevelType w:val="hybridMultilevel"/>
    <w:tmpl w:val="EFE263C2"/>
    <w:lvl w:ilvl="0" w:tplc="04090001">
      <w:start w:val="1"/>
      <w:numFmt w:val="bullet"/>
      <w:lvlText w:val=""/>
      <w:lvlJc w:val="left"/>
      <w:pPr>
        <w:ind w:left="3600" w:hanging="360"/>
      </w:pPr>
      <w:rPr>
        <w:rFonts w:ascii="Symbol" w:hAnsi="Symbol" w:hint="default"/>
      </w:rPr>
    </w:lvl>
    <w:lvl w:ilvl="1" w:tplc="04090003" w:tentative="1">
      <w:start w:val="1"/>
      <w:numFmt w:val="bullet"/>
      <w:lvlText w:val="o"/>
      <w:lvlJc w:val="left"/>
      <w:pPr>
        <w:ind w:left="4320" w:hanging="360"/>
      </w:pPr>
      <w:rPr>
        <w:rFonts w:ascii="Courier New" w:hAnsi="Courier New" w:hint="default"/>
      </w:rPr>
    </w:lvl>
    <w:lvl w:ilvl="2" w:tplc="04090005" w:tentative="1">
      <w:start w:val="1"/>
      <w:numFmt w:val="bullet"/>
      <w:lvlText w:val=""/>
      <w:lvlJc w:val="left"/>
      <w:pPr>
        <w:ind w:left="5040" w:hanging="360"/>
      </w:pPr>
      <w:rPr>
        <w:rFonts w:ascii="Wingdings" w:hAnsi="Wingdings" w:hint="default"/>
      </w:rPr>
    </w:lvl>
    <w:lvl w:ilvl="3" w:tplc="04090001" w:tentative="1">
      <w:start w:val="1"/>
      <w:numFmt w:val="bullet"/>
      <w:lvlText w:val=""/>
      <w:lvlJc w:val="left"/>
      <w:pPr>
        <w:ind w:left="5760" w:hanging="360"/>
      </w:pPr>
      <w:rPr>
        <w:rFonts w:ascii="Symbol" w:hAnsi="Symbol" w:hint="default"/>
      </w:rPr>
    </w:lvl>
    <w:lvl w:ilvl="4" w:tplc="04090003" w:tentative="1">
      <w:start w:val="1"/>
      <w:numFmt w:val="bullet"/>
      <w:lvlText w:val="o"/>
      <w:lvlJc w:val="left"/>
      <w:pPr>
        <w:ind w:left="6480" w:hanging="360"/>
      </w:pPr>
      <w:rPr>
        <w:rFonts w:ascii="Courier New" w:hAnsi="Courier New" w:hint="default"/>
      </w:rPr>
    </w:lvl>
    <w:lvl w:ilvl="5" w:tplc="04090005" w:tentative="1">
      <w:start w:val="1"/>
      <w:numFmt w:val="bullet"/>
      <w:lvlText w:val=""/>
      <w:lvlJc w:val="left"/>
      <w:pPr>
        <w:ind w:left="7200" w:hanging="360"/>
      </w:pPr>
      <w:rPr>
        <w:rFonts w:ascii="Wingdings" w:hAnsi="Wingdings" w:hint="default"/>
      </w:rPr>
    </w:lvl>
    <w:lvl w:ilvl="6" w:tplc="04090001" w:tentative="1">
      <w:start w:val="1"/>
      <w:numFmt w:val="bullet"/>
      <w:lvlText w:val=""/>
      <w:lvlJc w:val="left"/>
      <w:pPr>
        <w:ind w:left="7920" w:hanging="360"/>
      </w:pPr>
      <w:rPr>
        <w:rFonts w:ascii="Symbol" w:hAnsi="Symbol" w:hint="default"/>
      </w:rPr>
    </w:lvl>
    <w:lvl w:ilvl="7" w:tplc="04090003" w:tentative="1">
      <w:start w:val="1"/>
      <w:numFmt w:val="bullet"/>
      <w:lvlText w:val="o"/>
      <w:lvlJc w:val="left"/>
      <w:pPr>
        <w:ind w:left="8640" w:hanging="360"/>
      </w:pPr>
      <w:rPr>
        <w:rFonts w:ascii="Courier New" w:hAnsi="Courier New" w:hint="default"/>
      </w:rPr>
    </w:lvl>
    <w:lvl w:ilvl="8" w:tplc="04090005" w:tentative="1">
      <w:start w:val="1"/>
      <w:numFmt w:val="bullet"/>
      <w:lvlText w:val=""/>
      <w:lvlJc w:val="left"/>
      <w:pPr>
        <w:ind w:left="9360" w:hanging="360"/>
      </w:pPr>
      <w:rPr>
        <w:rFonts w:ascii="Wingdings" w:hAnsi="Wingdings" w:hint="default"/>
      </w:rPr>
    </w:lvl>
  </w:abstractNum>
  <w:abstractNum w:abstractNumId="25" w15:restartNumberingAfterBreak="0">
    <w:nsid w:val="6B8171C0"/>
    <w:multiLevelType w:val="hybridMultilevel"/>
    <w:tmpl w:val="2D9410B4"/>
    <w:lvl w:ilvl="0" w:tplc="04180001">
      <w:start w:val="1"/>
      <w:numFmt w:val="bullet"/>
      <w:lvlText w:val=""/>
      <w:lvlJc w:val="left"/>
      <w:pPr>
        <w:ind w:left="720" w:hanging="360"/>
      </w:pPr>
      <w:rPr>
        <w:rFonts w:ascii="Symbol" w:hAnsi="Symbol" w:cs="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cs="Wingdings" w:hint="default"/>
      </w:rPr>
    </w:lvl>
    <w:lvl w:ilvl="3" w:tplc="04180001">
      <w:start w:val="1"/>
      <w:numFmt w:val="bullet"/>
      <w:lvlText w:val=""/>
      <w:lvlJc w:val="left"/>
      <w:pPr>
        <w:ind w:left="2880" w:hanging="360"/>
      </w:pPr>
      <w:rPr>
        <w:rFonts w:ascii="Symbol" w:hAnsi="Symbol" w:cs="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cs="Wingdings" w:hint="default"/>
      </w:rPr>
    </w:lvl>
    <w:lvl w:ilvl="6" w:tplc="04180001">
      <w:start w:val="1"/>
      <w:numFmt w:val="bullet"/>
      <w:lvlText w:val=""/>
      <w:lvlJc w:val="left"/>
      <w:pPr>
        <w:ind w:left="5040" w:hanging="360"/>
      </w:pPr>
      <w:rPr>
        <w:rFonts w:ascii="Symbol" w:hAnsi="Symbol" w:cs="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cs="Wingdings" w:hint="default"/>
      </w:rPr>
    </w:lvl>
  </w:abstractNum>
  <w:abstractNum w:abstractNumId="26" w15:restartNumberingAfterBreak="0">
    <w:nsid w:val="6CF12FD4"/>
    <w:multiLevelType w:val="hybridMultilevel"/>
    <w:tmpl w:val="9C5E6DDA"/>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7" w15:restartNumberingAfterBreak="0">
    <w:nsid w:val="71CB4D97"/>
    <w:multiLevelType w:val="hybridMultilevel"/>
    <w:tmpl w:val="42343B9C"/>
    <w:lvl w:ilvl="0" w:tplc="6812EB14">
      <w:start w:val="1"/>
      <w:numFmt w:val="bullet"/>
      <w:lvlText w:val=""/>
      <w:lvlJc w:val="left"/>
      <w:pPr>
        <w:ind w:left="720" w:hanging="360"/>
      </w:pPr>
      <w:rPr>
        <w:rFonts w:ascii="Symbol" w:hAnsi="Symbol" w:hint="default"/>
        <w:color w:val="7030A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44557EC"/>
    <w:multiLevelType w:val="hybridMultilevel"/>
    <w:tmpl w:val="595C7C3A"/>
    <w:lvl w:ilvl="0" w:tplc="04180017">
      <w:start w:val="1"/>
      <w:numFmt w:val="lowerLetter"/>
      <w:lvlText w:val="%1)"/>
      <w:lvlJc w:val="lef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29" w15:restartNumberingAfterBreak="0">
    <w:nsid w:val="776C3BDA"/>
    <w:multiLevelType w:val="hybridMultilevel"/>
    <w:tmpl w:val="56660EBE"/>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0" w15:restartNumberingAfterBreak="0">
    <w:nsid w:val="77B10AAF"/>
    <w:multiLevelType w:val="hybridMultilevel"/>
    <w:tmpl w:val="F64A0B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AFB479C"/>
    <w:multiLevelType w:val="hybridMultilevel"/>
    <w:tmpl w:val="DE003D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842700695">
    <w:abstractNumId w:val="25"/>
  </w:num>
  <w:num w:numId="2" w16cid:durableId="822696533">
    <w:abstractNumId w:val="0"/>
  </w:num>
  <w:num w:numId="3" w16cid:durableId="1038316727">
    <w:abstractNumId w:val="12"/>
  </w:num>
  <w:num w:numId="4" w16cid:durableId="1463766348">
    <w:abstractNumId w:val="7"/>
  </w:num>
  <w:num w:numId="5" w16cid:durableId="2049136878">
    <w:abstractNumId w:val="28"/>
  </w:num>
  <w:num w:numId="6" w16cid:durableId="2075077505">
    <w:abstractNumId w:val="13"/>
  </w:num>
  <w:num w:numId="7" w16cid:durableId="2095198813">
    <w:abstractNumId w:val="8"/>
  </w:num>
  <w:num w:numId="8" w16cid:durableId="476606786">
    <w:abstractNumId w:val="5"/>
  </w:num>
  <w:num w:numId="9" w16cid:durableId="1430079518">
    <w:abstractNumId w:val="19"/>
  </w:num>
  <w:num w:numId="10" w16cid:durableId="1997763874">
    <w:abstractNumId w:val="17"/>
  </w:num>
  <w:num w:numId="11" w16cid:durableId="203491336">
    <w:abstractNumId w:val="15"/>
  </w:num>
  <w:num w:numId="12" w16cid:durableId="2054309878">
    <w:abstractNumId w:val="10"/>
  </w:num>
  <w:num w:numId="13" w16cid:durableId="488907599">
    <w:abstractNumId w:val="26"/>
  </w:num>
  <w:num w:numId="14" w16cid:durableId="708801923">
    <w:abstractNumId w:val="3"/>
  </w:num>
  <w:num w:numId="15" w16cid:durableId="1970893361">
    <w:abstractNumId w:val="11"/>
  </w:num>
  <w:num w:numId="16" w16cid:durableId="851141878">
    <w:abstractNumId w:val="22"/>
  </w:num>
  <w:num w:numId="17" w16cid:durableId="1701470164">
    <w:abstractNumId w:val="30"/>
  </w:num>
  <w:num w:numId="18" w16cid:durableId="982807802">
    <w:abstractNumId w:val="9"/>
  </w:num>
  <w:num w:numId="19" w16cid:durableId="1814250514">
    <w:abstractNumId w:val="4"/>
  </w:num>
  <w:num w:numId="20" w16cid:durableId="1089960701">
    <w:abstractNumId w:val="16"/>
  </w:num>
  <w:num w:numId="21" w16cid:durableId="1178930597">
    <w:abstractNumId w:val="24"/>
  </w:num>
  <w:num w:numId="22" w16cid:durableId="493183425">
    <w:abstractNumId w:val="29"/>
  </w:num>
  <w:num w:numId="23" w16cid:durableId="567770768">
    <w:abstractNumId w:val="18"/>
  </w:num>
  <w:num w:numId="24" w16cid:durableId="525486488">
    <w:abstractNumId w:val="27"/>
  </w:num>
  <w:num w:numId="25" w16cid:durableId="1370910417">
    <w:abstractNumId w:val="31"/>
  </w:num>
  <w:num w:numId="26" w16cid:durableId="1242566596">
    <w:abstractNumId w:val="2"/>
  </w:num>
  <w:num w:numId="27" w16cid:durableId="1808859498">
    <w:abstractNumId w:val="20"/>
  </w:num>
  <w:num w:numId="28" w16cid:durableId="2089306569">
    <w:abstractNumId w:val="23"/>
  </w:num>
  <w:num w:numId="29" w16cid:durableId="1034384291">
    <w:abstractNumId w:val="6"/>
  </w:num>
  <w:num w:numId="30" w16cid:durableId="1809739680">
    <w:abstractNumId w:val="1"/>
  </w:num>
  <w:num w:numId="31" w16cid:durableId="2143573329">
    <w:abstractNumId w:val="14"/>
  </w:num>
  <w:num w:numId="32" w16cid:durableId="870384317">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defaultTabStop w:val="720"/>
  <w:hyphenationZone w:val="425"/>
  <w:doNotHyphenateCaps/>
  <w:drawingGridHorizontalSpacing w:val="120"/>
  <w:displayHorizontalDrawingGridEvery w:val="2"/>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1D57"/>
    <w:rsid w:val="00001FE1"/>
    <w:rsid w:val="00006384"/>
    <w:rsid w:val="00006A11"/>
    <w:rsid w:val="00017556"/>
    <w:rsid w:val="00027099"/>
    <w:rsid w:val="00041189"/>
    <w:rsid w:val="000415DE"/>
    <w:rsid w:val="00043DB9"/>
    <w:rsid w:val="000458CE"/>
    <w:rsid w:val="0004729D"/>
    <w:rsid w:val="00050255"/>
    <w:rsid w:val="00050D48"/>
    <w:rsid w:val="00053768"/>
    <w:rsid w:val="00053D42"/>
    <w:rsid w:val="00055AEB"/>
    <w:rsid w:val="00057048"/>
    <w:rsid w:val="000628E6"/>
    <w:rsid w:val="00070CEA"/>
    <w:rsid w:val="00072637"/>
    <w:rsid w:val="00073DE4"/>
    <w:rsid w:val="00073E3B"/>
    <w:rsid w:val="0009404D"/>
    <w:rsid w:val="00095FBB"/>
    <w:rsid w:val="0009720E"/>
    <w:rsid w:val="000A4C02"/>
    <w:rsid w:val="000B0AC4"/>
    <w:rsid w:val="000B2C52"/>
    <w:rsid w:val="000B5CF5"/>
    <w:rsid w:val="000C2457"/>
    <w:rsid w:val="000C5737"/>
    <w:rsid w:val="000C5DD6"/>
    <w:rsid w:val="000D4A45"/>
    <w:rsid w:val="000D6C56"/>
    <w:rsid w:val="000E4972"/>
    <w:rsid w:val="000E6269"/>
    <w:rsid w:val="000F722C"/>
    <w:rsid w:val="00104CA0"/>
    <w:rsid w:val="001140D1"/>
    <w:rsid w:val="00116B1B"/>
    <w:rsid w:val="00116CFD"/>
    <w:rsid w:val="00125B83"/>
    <w:rsid w:val="00131150"/>
    <w:rsid w:val="00131523"/>
    <w:rsid w:val="00135E0B"/>
    <w:rsid w:val="001452D6"/>
    <w:rsid w:val="00145825"/>
    <w:rsid w:val="001568BE"/>
    <w:rsid w:val="001576EC"/>
    <w:rsid w:val="001649A6"/>
    <w:rsid w:val="00167F31"/>
    <w:rsid w:val="00170DB6"/>
    <w:rsid w:val="001744E9"/>
    <w:rsid w:val="001803D5"/>
    <w:rsid w:val="00193CCA"/>
    <w:rsid w:val="001949D1"/>
    <w:rsid w:val="001A3279"/>
    <w:rsid w:val="001A47C9"/>
    <w:rsid w:val="001C7CDD"/>
    <w:rsid w:val="001D34E8"/>
    <w:rsid w:val="001D564A"/>
    <w:rsid w:val="001E2FEE"/>
    <w:rsid w:val="001E5ED5"/>
    <w:rsid w:val="001E69C6"/>
    <w:rsid w:val="001F5BE0"/>
    <w:rsid w:val="001F620A"/>
    <w:rsid w:val="00201477"/>
    <w:rsid w:val="002040DC"/>
    <w:rsid w:val="00205AE4"/>
    <w:rsid w:val="00206D81"/>
    <w:rsid w:val="00211AF3"/>
    <w:rsid w:val="002151BA"/>
    <w:rsid w:val="00235321"/>
    <w:rsid w:val="002415BB"/>
    <w:rsid w:val="00242267"/>
    <w:rsid w:val="0024351A"/>
    <w:rsid w:val="002458CB"/>
    <w:rsid w:val="00251A6A"/>
    <w:rsid w:val="002529AD"/>
    <w:rsid w:val="00256D69"/>
    <w:rsid w:val="002644F8"/>
    <w:rsid w:val="00272E14"/>
    <w:rsid w:val="00277657"/>
    <w:rsid w:val="00286335"/>
    <w:rsid w:val="00287419"/>
    <w:rsid w:val="0029063D"/>
    <w:rsid w:val="002A007E"/>
    <w:rsid w:val="002A2C06"/>
    <w:rsid w:val="002A3C87"/>
    <w:rsid w:val="002B11E0"/>
    <w:rsid w:val="002B6BDC"/>
    <w:rsid w:val="002B71D3"/>
    <w:rsid w:val="002C64E3"/>
    <w:rsid w:val="002D2F0E"/>
    <w:rsid w:val="002D3D67"/>
    <w:rsid w:val="002E0EBF"/>
    <w:rsid w:val="002E4EA3"/>
    <w:rsid w:val="003050F3"/>
    <w:rsid w:val="003147A3"/>
    <w:rsid w:val="00323381"/>
    <w:rsid w:val="003245CA"/>
    <w:rsid w:val="00327BCE"/>
    <w:rsid w:val="00327C5B"/>
    <w:rsid w:val="00331D07"/>
    <w:rsid w:val="00334DB2"/>
    <w:rsid w:val="0033622C"/>
    <w:rsid w:val="00341A37"/>
    <w:rsid w:val="00344816"/>
    <w:rsid w:val="003450B2"/>
    <w:rsid w:val="00353E55"/>
    <w:rsid w:val="00354046"/>
    <w:rsid w:val="0036054E"/>
    <w:rsid w:val="00364C51"/>
    <w:rsid w:val="003667B2"/>
    <w:rsid w:val="00367502"/>
    <w:rsid w:val="00370AE3"/>
    <w:rsid w:val="003770D2"/>
    <w:rsid w:val="003776C3"/>
    <w:rsid w:val="0038731B"/>
    <w:rsid w:val="003918B5"/>
    <w:rsid w:val="003A6F97"/>
    <w:rsid w:val="003A7FA0"/>
    <w:rsid w:val="003B34C1"/>
    <w:rsid w:val="003B3E58"/>
    <w:rsid w:val="003C378C"/>
    <w:rsid w:val="003D11EA"/>
    <w:rsid w:val="003D1548"/>
    <w:rsid w:val="003D3102"/>
    <w:rsid w:val="003D62D7"/>
    <w:rsid w:val="003E0752"/>
    <w:rsid w:val="003E226A"/>
    <w:rsid w:val="003E2F59"/>
    <w:rsid w:val="003F0E91"/>
    <w:rsid w:val="003F6684"/>
    <w:rsid w:val="00403889"/>
    <w:rsid w:val="004060ED"/>
    <w:rsid w:val="00407275"/>
    <w:rsid w:val="004102A8"/>
    <w:rsid w:val="0041260C"/>
    <w:rsid w:val="00416F51"/>
    <w:rsid w:val="0043147D"/>
    <w:rsid w:val="004422B3"/>
    <w:rsid w:val="004501A3"/>
    <w:rsid w:val="00455B8A"/>
    <w:rsid w:val="00465F44"/>
    <w:rsid w:val="00480F05"/>
    <w:rsid w:val="0048385D"/>
    <w:rsid w:val="00491D1F"/>
    <w:rsid w:val="004943E4"/>
    <w:rsid w:val="00495AFA"/>
    <w:rsid w:val="004A2A78"/>
    <w:rsid w:val="004B273C"/>
    <w:rsid w:val="004C26CD"/>
    <w:rsid w:val="004C52CD"/>
    <w:rsid w:val="004D00FF"/>
    <w:rsid w:val="004D3C1E"/>
    <w:rsid w:val="004E2722"/>
    <w:rsid w:val="004E651D"/>
    <w:rsid w:val="004F4E84"/>
    <w:rsid w:val="004F56A6"/>
    <w:rsid w:val="004F7D9A"/>
    <w:rsid w:val="005028ED"/>
    <w:rsid w:val="00503339"/>
    <w:rsid w:val="00503E4C"/>
    <w:rsid w:val="00512AFB"/>
    <w:rsid w:val="00514EE5"/>
    <w:rsid w:val="00516B66"/>
    <w:rsid w:val="0052502B"/>
    <w:rsid w:val="00533064"/>
    <w:rsid w:val="00541391"/>
    <w:rsid w:val="0054275A"/>
    <w:rsid w:val="0054438F"/>
    <w:rsid w:val="00546A4B"/>
    <w:rsid w:val="0055224E"/>
    <w:rsid w:val="00566E99"/>
    <w:rsid w:val="00576777"/>
    <w:rsid w:val="0058625E"/>
    <w:rsid w:val="005958A0"/>
    <w:rsid w:val="005A1742"/>
    <w:rsid w:val="005A6256"/>
    <w:rsid w:val="005A6B42"/>
    <w:rsid w:val="005B1261"/>
    <w:rsid w:val="005B3F6F"/>
    <w:rsid w:val="005B56D2"/>
    <w:rsid w:val="005C03A3"/>
    <w:rsid w:val="005C270F"/>
    <w:rsid w:val="005C3E29"/>
    <w:rsid w:val="005C4252"/>
    <w:rsid w:val="005C7CAD"/>
    <w:rsid w:val="005D3919"/>
    <w:rsid w:val="005D5DEA"/>
    <w:rsid w:val="005E19CF"/>
    <w:rsid w:val="005E3570"/>
    <w:rsid w:val="005E413D"/>
    <w:rsid w:val="005F537E"/>
    <w:rsid w:val="005F5A9B"/>
    <w:rsid w:val="005F6BF6"/>
    <w:rsid w:val="00601B39"/>
    <w:rsid w:val="00604AC4"/>
    <w:rsid w:val="0061131E"/>
    <w:rsid w:val="0061141E"/>
    <w:rsid w:val="0061626D"/>
    <w:rsid w:val="0062042C"/>
    <w:rsid w:val="00630F7B"/>
    <w:rsid w:val="00631B5E"/>
    <w:rsid w:val="00634D14"/>
    <w:rsid w:val="00634DA4"/>
    <w:rsid w:val="00634F07"/>
    <w:rsid w:val="00641655"/>
    <w:rsid w:val="00645141"/>
    <w:rsid w:val="006454F6"/>
    <w:rsid w:val="00646201"/>
    <w:rsid w:val="00647AFB"/>
    <w:rsid w:val="00650125"/>
    <w:rsid w:val="006504DE"/>
    <w:rsid w:val="00650BD7"/>
    <w:rsid w:val="00664419"/>
    <w:rsid w:val="00664BDD"/>
    <w:rsid w:val="0066683F"/>
    <w:rsid w:val="0068330D"/>
    <w:rsid w:val="00684621"/>
    <w:rsid w:val="0068626E"/>
    <w:rsid w:val="00686649"/>
    <w:rsid w:val="006931C7"/>
    <w:rsid w:val="00696C21"/>
    <w:rsid w:val="006A03FD"/>
    <w:rsid w:val="006A4078"/>
    <w:rsid w:val="006B1918"/>
    <w:rsid w:val="006C68F5"/>
    <w:rsid w:val="006E2D60"/>
    <w:rsid w:val="006E5E5F"/>
    <w:rsid w:val="00700816"/>
    <w:rsid w:val="00700F45"/>
    <w:rsid w:val="0070415C"/>
    <w:rsid w:val="00704752"/>
    <w:rsid w:val="00711409"/>
    <w:rsid w:val="00713E4D"/>
    <w:rsid w:val="0072653D"/>
    <w:rsid w:val="00735E50"/>
    <w:rsid w:val="00752E1C"/>
    <w:rsid w:val="007668E1"/>
    <w:rsid w:val="007675A4"/>
    <w:rsid w:val="00775896"/>
    <w:rsid w:val="00783C4B"/>
    <w:rsid w:val="0078548B"/>
    <w:rsid w:val="00787E45"/>
    <w:rsid w:val="0079062A"/>
    <w:rsid w:val="00792DB3"/>
    <w:rsid w:val="007A49D1"/>
    <w:rsid w:val="007A5CFE"/>
    <w:rsid w:val="007B12A5"/>
    <w:rsid w:val="007B17EB"/>
    <w:rsid w:val="007B4745"/>
    <w:rsid w:val="007C51B7"/>
    <w:rsid w:val="007D3FEE"/>
    <w:rsid w:val="007D4F71"/>
    <w:rsid w:val="007D65B4"/>
    <w:rsid w:val="007F1F46"/>
    <w:rsid w:val="007F4B78"/>
    <w:rsid w:val="008007F7"/>
    <w:rsid w:val="00802D13"/>
    <w:rsid w:val="00803821"/>
    <w:rsid w:val="0083113F"/>
    <w:rsid w:val="00831232"/>
    <w:rsid w:val="00834D02"/>
    <w:rsid w:val="0083539C"/>
    <w:rsid w:val="00840B6C"/>
    <w:rsid w:val="00845050"/>
    <w:rsid w:val="00857CD1"/>
    <w:rsid w:val="0086401F"/>
    <w:rsid w:val="0086407E"/>
    <w:rsid w:val="00864858"/>
    <w:rsid w:val="0086507F"/>
    <w:rsid w:val="00867089"/>
    <w:rsid w:val="00875288"/>
    <w:rsid w:val="00880948"/>
    <w:rsid w:val="008810F8"/>
    <w:rsid w:val="00884B42"/>
    <w:rsid w:val="00886E5F"/>
    <w:rsid w:val="00890944"/>
    <w:rsid w:val="00893853"/>
    <w:rsid w:val="00895C2B"/>
    <w:rsid w:val="008A41D0"/>
    <w:rsid w:val="008A7408"/>
    <w:rsid w:val="008B286B"/>
    <w:rsid w:val="008C1CCC"/>
    <w:rsid w:val="008C460E"/>
    <w:rsid w:val="008D440F"/>
    <w:rsid w:val="008D77C9"/>
    <w:rsid w:val="008E1A87"/>
    <w:rsid w:val="008F1E09"/>
    <w:rsid w:val="00900B1B"/>
    <w:rsid w:val="00904AB9"/>
    <w:rsid w:val="00910EDC"/>
    <w:rsid w:val="00917227"/>
    <w:rsid w:val="009264A3"/>
    <w:rsid w:val="00927661"/>
    <w:rsid w:val="00927CF8"/>
    <w:rsid w:val="00931E7F"/>
    <w:rsid w:val="0093339B"/>
    <w:rsid w:val="00935519"/>
    <w:rsid w:val="00935802"/>
    <w:rsid w:val="00952500"/>
    <w:rsid w:val="00953F6B"/>
    <w:rsid w:val="009552FE"/>
    <w:rsid w:val="00970920"/>
    <w:rsid w:val="00974EEE"/>
    <w:rsid w:val="00977D3A"/>
    <w:rsid w:val="0098295E"/>
    <w:rsid w:val="0098775C"/>
    <w:rsid w:val="00991041"/>
    <w:rsid w:val="009A01A8"/>
    <w:rsid w:val="009A7A28"/>
    <w:rsid w:val="009B0C7F"/>
    <w:rsid w:val="009B30EF"/>
    <w:rsid w:val="009B3389"/>
    <w:rsid w:val="009B704E"/>
    <w:rsid w:val="009B7C67"/>
    <w:rsid w:val="009C2459"/>
    <w:rsid w:val="009C2651"/>
    <w:rsid w:val="009D43F0"/>
    <w:rsid w:val="009E6F48"/>
    <w:rsid w:val="00A01F9D"/>
    <w:rsid w:val="00A05EDD"/>
    <w:rsid w:val="00A10B19"/>
    <w:rsid w:val="00A11F06"/>
    <w:rsid w:val="00A1439A"/>
    <w:rsid w:val="00A157FA"/>
    <w:rsid w:val="00A25347"/>
    <w:rsid w:val="00A25B7F"/>
    <w:rsid w:val="00A33DE8"/>
    <w:rsid w:val="00A35F5F"/>
    <w:rsid w:val="00A36DFB"/>
    <w:rsid w:val="00A431E1"/>
    <w:rsid w:val="00A54611"/>
    <w:rsid w:val="00A5694F"/>
    <w:rsid w:val="00A575C7"/>
    <w:rsid w:val="00A610CC"/>
    <w:rsid w:val="00A64EFC"/>
    <w:rsid w:val="00A76002"/>
    <w:rsid w:val="00A85221"/>
    <w:rsid w:val="00A918A2"/>
    <w:rsid w:val="00AB1520"/>
    <w:rsid w:val="00AB35C8"/>
    <w:rsid w:val="00AC1C05"/>
    <w:rsid w:val="00AC6D5B"/>
    <w:rsid w:val="00AE0BA9"/>
    <w:rsid w:val="00AE1752"/>
    <w:rsid w:val="00B0274C"/>
    <w:rsid w:val="00B02961"/>
    <w:rsid w:val="00B1090A"/>
    <w:rsid w:val="00B177A0"/>
    <w:rsid w:val="00B2358E"/>
    <w:rsid w:val="00B338DA"/>
    <w:rsid w:val="00B4122C"/>
    <w:rsid w:val="00B447E7"/>
    <w:rsid w:val="00B45DA8"/>
    <w:rsid w:val="00B46A70"/>
    <w:rsid w:val="00B4785A"/>
    <w:rsid w:val="00B553C7"/>
    <w:rsid w:val="00B610B4"/>
    <w:rsid w:val="00B66466"/>
    <w:rsid w:val="00B66CD7"/>
    <w:rsid w:val="00B814D7"/>
    <w:rsid w:val="00B839FF"/>
    <w:rsid w:val="00B843A7"/>
    <w:rsid w:val="00B87E4E"/>
    <w:rsid w:val="00BA67CE"/>
    <w:rsid w:val="00BB0270"/>
    <w:rsid w:val="00BB26E4"/>
    <w:rsid w:val="00BB53A1"/>
    <w:rsid w:val="00BC6EA0"/>
    <w:rsid w:val="00BD5423"/>
    <w:rsid w:val="00BE1FCE"/>
    <w:rsid w:val="00BF0AE6"/>
    <w:rsid w:val="00BF1DAB"/>
    <w:rsid w:val="00BF305D"/>
    <w:rsid w:val="00C076F1"/>
    <w:rsid w:val="00C07B3E"/>
    <w:rsid w:val="00C102BA"/>
    <w:rsid w:val="00C11900"/>
    <w:rsid w:val="00C220D1"/>
    <w:rsid w:val="00C4385C"/>
    <w:rsid w:val="00C459AB"/>
    <w:rsid w:val="00C47DF9"/>
    <w:rsid w:val="00C56921"/>
    <w:rsid w:val="00C56DBF"/>
    <w:rsid w:val="00C74CAB"/>
    <w:rsid w:val="00C768A1"/>
    <w:rsid w:val="00C77C0B"/>
    <w:rsid w:val="00C80177"/>
    <w:rsid w:val="00C81D57"/>
    <w:rsid w:val="00C8276B"/>
    <w:rsid w:val="00C84348"/>
    <w:rsid w:val="00C84F29"/>
    <w:rsid w:val="00C85262"/>
    <w:rsid w:val="00C90957"/>
    <w:rsid w:val="00C94830"/>
    <w:rsid w:val="00C94D71"/>
    <w:rsid w:val="00C95A07"/>
    <w:rsid w:val="00CA0BA0"/>
    <w:rsid w:val="00CA644F"/>
    <w:rsid w:val="00CB17D0"/>
    <w:rsid w:val="00CC18CF"/>
    <w:rsid w:val="00CD1B6F"/>
    <w:rsid w:val="00CE64DE"/>
    <w:rsid w:val="00CF39F6"/>
    <w:rsid w:val="00CF5317"/>
    <w:rsid w:val="00D0772B"/>
    <w:rsid w:val="00D249A4"/>
    <w:rsid w:val="00D26C69"/>
    <w:rsid w:val="00D27EBD"/>
    <w:rsid w:val="00D32266"/>
    <w:rsid w:val="00D353C3"/>
    <w:rsid w:val="00D371EC"/>
    <w:rsid w:val="00D42360"/>
    <w:rsid w:val="00D425EF"/>
    <w:rsid w:val="00D47DAF"/>
    <w:rsid w:val="00D563C7"/>
    <w:rsid w:val="00D64A96"/>
    <w:rsid w:val="00D87273"/>
    <w:rsid w:val="00D91691"/>
    <w:rsid w:val="00D96DBF"/>
    <w:rsid w:val="00DA177E"/>
    <w:rsid w:val="00DA1DFF"/>
    <w:rsid w:val="00DB0E7F"/>
    <w:rsid w:val="00DB40F7"/>
    <w:rsid w:val="00DB4EA0"/>
    <w:rsid w:val="00DC7289"/>
    <w:rsid w:val="00DC767D"/>
    <w:rsid w:val="00DC7B6E"/>
    <w:rsid w:val="00DD0225"/>
    <w:rsid w:val="00DE310F"/>
    <w:rsid w:val="00DF6E13"/>
    <w:rsid w:val="00E0255D"/>
    <w:rsid w:val="00E03DFB"/>
    <w:rsid w:val="00E05920"/>
    <w:rsid w:val="00E16DB4"/>
    <w:rsid w:val="00E30230"/>
    <w:rsid w:val="00E30C9B"/>
    <w:rsid w:val="00E31800"/>
    <w:rsid w:val="00E3590D"/>
    <w:rsid w:val="00E455C9"/>
    <w:rsid w:val="00E463B0"/>
    <w:rsid w:val="00E473A0"/>
    <w:rsid w:val="00E476E7"/>
    <w:rsid w:val="00E51F9F"/>
    <w:rsid w:val="00E51FD6"/>
    <w:rsid w:val="00E543AC"/>
    <w:rsid w:val="00E650E1"/>
    <w:rsid w:val="00E70432"/>
    <w:rsid w:val="00E70CB2"/>
    <w:rsid w:val="00E95C82"/>
    <w:rsid w:val="00EA76C6"/>
    <w:rsid w:val="00EB1C7D"/>
    <w:rsid w:val="00EB3433"/>
    <w:rsid w:val="00EB5DD1"/>
    <w:rsid w:val="00ED3929"/>
    <w:rsid w:val="00ED41E4"/>
    <w:rsid w:val="00ED6644"/>
    <w:rsid w:val="00EE36C5"/>
    <w:rsid w:val="00EF1163"/>
    <w:rsid w:val="00EF1A98"/>
    <w:rsid w:val="00F10A15"/>
    <w:rsid w:val="00F15138"/>
    <w:rsid w:val="00F21080"/>
    <w:rsid w:val="00F25E4B"/>
    <w:rsid w:val="00F267CE"/>
    <w:rsid w:val="00F30B65"/>
    <w:rsid w:val="00F31715"/>
    <w:rsid w:val="00F31F38"/>
    <w:rsid w:val="00F33FB5"/>
    <w:rsid w:val="00F426F3"/>
    <w:rsid w:val="00F453B5"/>
    <w:rsid w:val="00F55F5B"/>
    <w:rsid w:val="00F564A9"/>
    <w:rsid w:val="00F64590"/>
    <w:rsid w:val="00F701F3"/>
    <w:rsid w:val="00F7033E"/>
    <w:rsid w:val="00F73F45"/>
    <w:rsid w:val="00F83DAC"/>
    <w:rsid w:val="00F8535F"/>
    <w:rsid w:val="00F85CC7"/>
    <w:rsid w:val="00F941EB"/>
    <w:rsid w:val="00FA5BD7"/>
    <w:rsid w:val="00FB2AB3"/>
    <w:rsid w:val="00FB319C"/>
    <w:rsid w:val="00FB360B"/>
    <w:rsid w:val="00FB5591"/>
    <w:rsid w:val="00FB732C"/>
    <w:rsid w:val="00FD26C7"/>
    <w:rsid w:val="00FD2998"/>
    <w:rsid w:val="00FE2FA1"/>
    <w:rsid w:val="00FE30A4"/>
    <w:rsid w:val="00FE4A55"/>
    <w:rsid w:val="00FE53B6"/>
    <w:rsid w:val="00FE5CE2"/>
    <w:rsid w:val="00FE5E9D"/>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0EEB855"/>
  <w15:docId w15:val="{726B3B95-08A1-4A77-8C9F-C20F5EEFD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sz w:val="22"/>
        <w:szCs w:val="22"/>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qFormat="1"/>
    <w:lsdException w:name="heading 3" w:locked="1" w:qFormat="1"/>
    <w:lsdException w:name="heading 4" w:locked="1" w:qFormat="1"/>
    <w:lsdException w:name="heading 5" w:locked="1" w:qFormat="1"/>
    <w:lsdException w:name="heading 6" w:locked="1" w:semiHidden="1" w:uiPriority="9"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39"/>
    <w:lsdException w:name="toc 4" w:locked="1" w:uiPriority="39"/>
    <w:lsdException w:name="toc 5" w:locked="1" w:uiPriority="39"/>
    <w:lsdException w:name="toc 6" w:locked="1" w:uiPriority="39"/>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lock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1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semiHidden="1"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81D57"/>
    <w:rPr>
      <w:rFonts w:ascii="Times New Roman" w:eastAsia="Times New Roman" w:hAnsi="Times New Roman"/>
      <w:sz w:val="24"/>
      <w:szCs w:val="24"/>
      <w:lang w:val="ro-RO" w:eastAsia="ro-RO"/>
    </w:rPr>
  </w:style>
  <w:style w:type="paragraph" w:styleId="Titlu1">
    <w:name w:val="heading 1"/>
    <w:basedOn w:val="Normal"/>
    <w:next w:val="Normal"/>
    <w:link w:val="Titlu1Caracter"/>
    <w:uiPriority w:val="9"/>
    <w:qFormat/>
    <w:rsid w:val="00C81D57"/>
    <w:pPr>
      <w:keepNext/>
      <w:spacing w:before="240" w:after="60"/>
      <w:outlineLvl w:val="0"/>
    </w:pPr>
    <w:rPr>
      <w:rFonts w:ascii="Cambria" w:hAnsi="Cambria" w:cs="Cambria"/>
      <w:b/>
      <w:bCs/>
      <w:kern w:val="32"/>
      <w:sz w:val="32"/>
      <w:szCs w:val="32"/>
    </w:rPr>
  </w:style>
  <w:style w:type="paragraph" w:styleId="Titlu2">
    <w:name w:val="heading 2"/>
    <w:basedOn w:val="Normal"/>
    <w:next w:val="Normal"/>
    <w:link w:val="Titlu2Caracter"/>
    <w:uiPriority w:val="99"/>
    <w:qFormat/>
    <w:rsid w:val="00C81D57"/>
    <w:pPr>
      <w:keepNext/>
      <w:spacing w:before="240" w:after="60"/>
      <w:outlineLvl w:val="1"/>
    </w:pPr>
    <w:rPr>
      <w:rFonts w:ascii="Arial" w:hAnsi="Arial" w:cs="Arial"/>
      <w:b/>
      <w:bCs/>
      <w:i/>
      <w:iCs/>
      <w:sz w:val="28"/>
      <w:szCs w:val="28"/>
    </w:rPr>
  </w:style>
  <w:style w:type="paragraph" w:styleId="Titlu3">
    <w:name w:val="heading 3"/>
    <w:basedOn w:val="Normal"/>
    <w:link w:val="Titlu3Caracter"/>
    <w:uiPriority w:val="99"/>
    <w:qFormat/>
    <w:rsid w:val="00C81D57"/>
    <w:pPr>
      <w:spacing w:before="100" w:beforeAutospacing="1" w:after="100" w:afterAutospacing="1"/>
      <w:outlineLvl w:val="2"/>
    </w:pPr>
    <w:rPr>
      <w:rFonts w:ascii="Tahoma" w:hAnsi="Tahoma" w:cs="Tahoma"/>
      <w:b/>
      <w:bCs/>
      <w:color w:val="FFFFFF"/>
      <w:sz w:val="18"/>
      <w:szCs w:val="18"/>
      <w:lang w:val="en-US" w:eastAsia="en-US"/>
    </w:rPr>
  </w:style>
  <w:style w:type="paragraph" w:styleId="Titlu4">
    <w:name w:val="heading 4"/>
    <w:basedOn w:val="Normal"/>
    <w:next w:val="Normal"/>
    <w:link w:val="Titlu4Caracter"/>
    <w:uiPriority w:val="99"/>
    <w:qFormat/>
    <w:locked/>
    <w:rsid w:val="00C07B3E"/>
    <w:pPr>
      <w:keepNext/>
      <w:spacing w:before="240" w:after="60"/>
      <w:outlineLvl w:val="3"/>
    </w:pPr>
    <w:rPr>
      <w:b/>
      <w:bCs/>
      <w:sz w:val="28"/>
      <w:szCs w:val="28"/>
    </w:rPr>
  </w:style>
  <w:style w:type="paragraph" w:styleId="Titlu5">
    <w:name w:val="heading 5"/>
    <w:basedOn w:val="Normal"/>
    <w:next w:val="Normal"/>
    <w:link w:val="Titlu5Caracter"/>
    <w:uiPriority w:val="99"/>
    <w:qFormat/>
    <w:locked/>
    <w:rsid w:val="00C07B3E"/>
    <w:pPr>
      <w:spacing w:before="240" w:after="60"/>
      <w:outlineLvl w:val="4"/>
    </w:pPr>
    <w:rPr>
      <w:b/>
      <w:bCs/>
      <w:i/>
      <w:iCs/>
      <w:sz w:val="26"/>
      <w:szCs w:val="26"/>
    </w:rPr>
  </w:style>
  <w:style w:type="paragraph" w:styleId="Titlu6">
    <w:name w:val="heading 6"/>
    <w:basedOn w:val="Normal"/>
    <w:next w:val="Normal"/>
    <w:link w:val="Titlu6Caracter"/>
    <w:autoRedefine/>
    <w:uiPriority w:val="9"/>
    <w:unhideWhenUsed/>
    <w:qFormat/>
    <w:locked/>
    <w:rsid w:val="000458CE"/>
    <w:pPr>
      <w:keepNext/>
      <w:keepLines/>
      <w:overflowPunct w:val="0"/>
      <w:autoSpaceDE w:val="0"/>
      <w:autoSpaceDN w:val="0"/>
      <w:adjustRightInd w:val="0"/>
      <w:spacing w:line="360" w:lineRule="auto"/>
      <w:textAlignment w:val="baseline"/>
      <w:outlineLvl w:val="5"/>
    </w:pPr>
    <w:rPr>
      <w:rFonts w:asciiTheme="majorHAnsi" w:eastAsiaTheme="majorEastAsia" w:hAnsiTheme="majorHAnsi"/>
      <w:b/>
      <w:szCs w:val="20"/>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Titlu1Caracter">
    <w:name w:val="Titlu 1 Caracter"/>
    <w:basedOn w:val="Fontdeparagrafimplicit"/>
    <w:link w:val="Titlu1"/>
    <w:uiPriority w:val="9"/>
    <w:locked/>
    <w:rsid w:val="00C81D57"/>
    <w:rPr>
      <w:rFonts w:ascii="Cambria" w:hAnsi="Cambria" w:cs="Cambria"/>
      <w:b/>
      <w:bCs/>
      <w:kern w:val="32"/>
      <w:sz w:val="32"/>
      <w:szCs w:val="32"/>
      <w:lang w:val="ro-RO" w:eastAsia="ro-RO"/>
    </w:rPr>
  </w:style>
  <w:style w:type="character" w:customStyle="1" w:styleId="Titlu2Caracter">
    <w:name w:val="Titlu 2 Caracter"/>
    <w:basedOn w:val="Fontdeparagrafimplicit"/>
    <w:link w:val="Titlu2"/>
    <w:uiPriority w:val="99"/>
    <w:locked/>
    <w:rsid w:val="00C81D57"/>
    <w:rPr>
      <w:rFonts w:ascii="Arial" w:hAnsi="Arial" w:cs="Arial"/>
      <w:b/>
      <w:bCs/>
      <w:i/>
      <w:iCs/>
      <w:sz w:val="28"/>
      <w:szCs w:val="28"/>
      <w:lang w:val="ro-RO" w:eastAsia="ro-RO"/>
    </w:rPr>
  </w:style>
  <w:style w:type="character" w:customStyle="1" w:styleId="Titlu3Caracter">
    <w:name w:val="Titlu 3 Caracter"/>
    <w:basedOn w:val="Fontdeparagrafimplicit"/>
    <w:link w:val="Titlu3"/>
    <w:uiPriority w:val="99"/>
    <w:locked/>
    <w:rsid w:val="00C81D57"/>
    <w:rPr>
      <w:rFonts w:ascii="Tahoma" w:hAnsi="Tahoma" w:cs="Tahoma"/>
      <w:b/>
      <w:bCs/>
      <w:color w:val="FFFFFF"/>
      <w:sz w:val="18"/>
      <w:szCs w:val="18"/>
    </w:rPr>
  </w:style>
  <w:style w:type="character" w:customStyle="1" w:styleId="Titlu4Caracter">
    <w:name w:val="Titlu 4 Caracter"/>
    <w:basedOn w:val="Fontdeparagrafimplicit"/>
    <w:link w:val="Titlu4"/>
    <w:uiPriority w:val="99"/>
    <w:locked/>
    <w:rsid w:val="0068330D"/>
    <w:rPr>
      <w:rFonts w:ascii="Calibri" w:hAnsi="Calibri" w:cs="Calibri"/>
      <w:b/>
      <w:bCs/>
      <w:sz w:val="28"/>
      <w:szCs w:val="28"/>
      <w:lang w:val="ro-RO" w:eastAsia="ro-RO"/>
    </w:rPr>
  </w:style>
  <w:style w:type="character" w:customStyle="1" w:styleId="Titlu5Caracter">
    <w:name w:val="Titlu 5 Caracter"/>
    <w:basedOn w:val="Fontdeparagrafimplicit"/>
    <w:link w:val="Titlu5"/>
    <w:uiPriority w:val="99"/>
    <w:locked/>
    <w:rsid w:val="0068330D"/>
    <w:rPr>
      <w:rFonts w:ascii="Calibri" w:hAnsi="Calibri" w:cs="Calibri"/>
      <w:b/>
      <w:bCs/>
      <w:i/>
      <w:iCs/>
      <w:sz w:val="26"/>
      <w:szCs w:val="26"/>
      <w:lang w:val="ro-RO" w:eastAsia="ro-RO"/>
    </w:rPr>
  </w:style>
  <w:style w:type="paragraph" w:styleId="Antet">
    <w:name w:val="header"/>
    <w:basedOn w:val="Normal"/>
    <w:link w:val="AntetCaracter"/>
    <w:uiPriority w:val="99"/>
    <w:rsid w:val="00C81D57"/>
    <w:pPr>
      <w:tabs>
        <w:tab w:val="center" w:pos="4536"/>
        <w:tab w:val="right" w:pos="9072"/>
      </w:tabs>
    </w:pPr>
  </w:style>
  <w:style w:type="character" w:customStyle="1" w:styleId="AntetCaracter">
    <w:name w:val="Antet Caracter"/>
    <w:basedOn w:val="Fontdeparagrafimplicit"/>
    <w:link w:val="Antet"/>
    <w:uiPriority w:val="99"/>
    <w:locked/>
    <w:rsid w:val="00C81D57"/>
    <w:rPr>
      <w:rFonts w:ascii="Times New Roman" w:hAnsi="Times New Roman" w:cs="Times New Roman"/>
      <w:sz w:val="24"/>
      <w:szCs w:val="24"/>
      <w:lang w:val="ro-RO" w:eastAsia="ro-RO"/>
    </w:rPr>
  </w:style>
  <w:style w:type="paragraph" w:styleId="Subsol">
    <w:name w:val="footer"/>
    <w:basedOn w:val="Normal"/>
    <w:link w:val="SubsolCaracter"/>
    <w:uiPriority w:val="99"/>
    <w:rsid w:val="00C81D57"/>
    <w:pPr>
      <w:tabs>
        <w:tab w:val="center" w:pos="4536"/>
        <w:tab w:val="right" w:pos="9072"/>
      </w:tabs>
    </w:pPr>
  </w:style>
  <w:style w:type="character" w:customStyle="1" w:styleId="SubsolCaracter">
    <w:name w:val="Subsol Caracter"/>
    <w:basedOn w:val="Fontdeparagrafimplicit"/>
    <w:link w:val="Subsol"/>
    <w:uiPriority w:val="99"/>
    <w:locked/>
    <w:rsid w:val="00C81D57"/>
    <w:rPr>
      <w:rFonts w:ascii="Times New Roman" w:hAnsi="Times New Roman" w:cs="Times New Roman"/>
      <w:sz w:val="24"/>
      <w:szCs w:val="24"/>
      <w:lang w:val="ro-RO" w:eastAsia="ro-RO"/>
    </w:rPr>
  </w:style>
  <w:style w:type="paragraph" w:styleId="TextnBalon">
    <w:name w:val="Balloon Text"/>
    <w:basedOn w:val="Normal"/>
    <w:link w:val="TextnBalonCaracter"/>
    <w:uiPriority w:val="99"/>
    <w:semiHidden/>
    <w:rsid w:val="00C81D57"/>
    <w:rPr>
      <w:rFonts w:ascii="Tahoma" w:hAnsi="Tahoma" w:cs="Tahoma"/>
      <w:sz w:val="16"/>
      <w:szCs w:val="16"/>
    </w:rPr>
  </w:style>
  <w:style w:type="character" w:customStyle="1" w:styleId="TextnBalonCaracter">
    <w:name w:val="Text în Balon Caracter"/>
    <w:basedOn w:val="Fontdeparagrafimplicit"/>
    <w:link w:val="TextnBalon"/>
    <w:uiPriority w:val="99"/>
    <w:semiHidden/>
    <w:locked/>
    <w:rsid w:val="00C81D57"/>
    <w:rPr>
      <w:rFonts w:ascii="Tahoma" w:hAnsi="Tahoma" w:cs="Tahoma"/>
      <w:sz w:val="16"/>
      <w:szCs w:val="16"/>
      <w:lang w:val="ro-RO" w:eastAsia="ro-RO"/>
    </w:rPr>
  </w:style>
  <w:style w:type="character" w:styleId="Hyperlink">
    <w:name w:val="Hyperlink"/>
    <w:basedOn w:val="Fontdeparagrafimplicit"/>
    <w:uiPriority w:val="99"/>
    <w:rsid w:val="00C81D57"/>
    <w:rPr>
      <w:color w:val="0000FF"/>
      <w:u w:val="single"/>
    </w:rPr>
  </w:style>
  <w:style w:type="character" w:styleId="Robust">
    <w:name w:val="Strong"/>
    <w:basedOn w:val="Fontdeparagrafimplicit"/>
    <w:uiPriority w:val="22"/>
    <w:qFormat/>
    <w:rsid w:val="00C81D57"/>
    <w:rPr>
      <w:b/>
      <w:bCs/>
    </w:rPr>
  </w:style>
  <w:style w:type="character" w:customStyle="1" w:styleId="autor">
    <w:name w:val="autor"/>
    <w:basedOn w:val="Fontdeparagrafimplicit"/>
    <w:uiPriority w:val="99"/>
    <w:rsid w:val="00C81D57"/>
  </w:style>
  <w:style w:type="character" w:styleId="Accentuat">
    <w:name w:val="Emphasis"/>
    <w:basedOn w:val="Fontdeparagrafimplicit"/>
    <w:uiPriority w:val="20"/>
    <w:qFormat/>
    <w:rsid w:val="00C81D57"/>
    <w:rPr>
      <w:i/>
      <w:iCs/>
    </w:rPr>
  </w:style>
  <w:style w:type="table" w:styleId="Tabelgril">
    <w:name w:val="Table Grid"/>
    <w:basedOn w:val="TabelNormal"/>
    <w:uiPriority w:val="39"/>
    <w:rsid w:val="00927661"/>
    <w:rPr>
      <w:rFonts w:cs="Calibri"/>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Numrdepagin">
    <w:name w:val="page number"/>
    <w:basedOn w:val="Fontdeparagrafimplicit"/>
    <w:uiPriority w:val="99"/>
    <w:rsid w:val="00BC6EA0"/>
  </w:style>
  <w:style w:type="paragraph" w:styleId="NormalWeb">
    <w:name w:val="Normal (Web)"/>
    <w:basedOn w:val="Normal"/>
    <w:uiPriority w:val="99"/>
    <w:rsid w:val="00DF6E13"/>
    <w:pPr>
      <w:spacing w:before="100" w:beforeAutospacing="1" w:after="100" w:afterAutospacing="1"/>
    </w:pPr>
    <w:rPr>
      <w:rFonts w:eastAsia="Calibri"/>
      <w:lang w:val="en-US" w:eastAsia="en-US"/>
    </w:rPr>
  </w:style>
  <w:style w:type="character" w:customStyle="1" w:styleId="articol">
    <w:name w:val="articol"/>
    <w:basedOn w:val="Fontdeparagrafimplicit"/>
    <w:uiPriority w:val="99"/>
    <w:rsid w:val="00DF6E13"/>
  </w:style>
  <w:style w:type="character" w:customStyle="1" w:styleId="alineat">
    <w:name w:val="alineat"/>
    <w:basedOn w:val="Fontdeparagrafimplicit"/>
    <w:uiPriority w:val="99"/>
    <w:rsid w:val="00DF6E13"/>
  </w:style>
  <w:style w:type="character" w:customStyle="1" w:styleId="litera">
    <w:name w:val="litera"/>
    <w:basedOn w:val="Fontdeparagrafimplicit"/>
    <w:uiPriority w:val="99"/>
    <w:rsid w:val="00DF6E13"/>
  </w:style>
  <w:style w:type="character" w:customStyle="1" w:styleId="preambul">
    <w:name w:val="preambul"/>
    <w:basedOn w:val="Fontdeparagrafimplicit"/>
    <w:uiPriority w:val="99"/>
    <w:rsid w:val="00DF6E13"/>
  </w:style>
  <w:style w:type="character" w:customStyle="1" w:styleId="punct">
    <w:name w:val="punct"/>
    <w:basedOn w:val="Fontdeparagrafimplicit"/>
    <w:uiPriority w:val="99"/>
    <w:rsid w:val="00DF6E13"/>
  </w:style>
  <w:style w:type="character" w:customStyle="1" w:styleId="paragraf">
    <w:name w:val="paragraf"/>
    <w:basedOn w:val="Fontdeparagrafimplicit"/>
    <w:uiPriority w:val="99"/>
    <w:rsid w:val="00DF6E13"/>
  </w:style>
  <w:style w:type="character" w:customStyle="1" w:styleId="searchidx2">
    <w:name w:val="search_idx_2"/>
    <w:basedOn w:val="Fontdeparagrafimplicit"/>
    <w:uiPriority w:val="99"/>
    <w:rsid w:val="00DF6E13"/>
  </w:style>
  <w:style w:type="character" w:customStyle="1" w:styleId="searchidx0">
    <w:name w:val="search_idx_0"/>
    <w:basedOn w:val="Fontdeparagrafimplicit"/>
    <w:uiPriority w:val="99"/>
    <w:rsid w:val="00DF6E13"/>
  </w:style>
  <w:style w:type="character" w:customStyle="1" w:styleId="searchidx1">
    <w:name w:val="search_idx_1"/>
    <w:basedOn w:val="Fontdeparagrafimplicit"/>
    <w:uiPriority w:val="99"/>
    <w:rsid w:val="00DF6E13"/>
  </w:style>
  <w:style w:type="character" w:customStyle="1" w:styleId="tabel">
    <w:name w:val="tabel"/>
    <w:basedOn w:val="Fontdeparagrafimplicit"/>
    <w:uiPriority w:val="99"/>
    <w:rsid w:val="00DF6E13"/>
  </w:style>
  <w:style w:type="paragraph" w:styleId="PreformatatHTML">
    <w:name w:val="HTML Preformatted"/>
    <w:basedOn w:val="Normal"/>
    <w:link w:val="PreformatatHTMLCaracter"/>
    <w:uiPriority w:val="99"/>
    <w:rsid w:val="00DF6E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cs="Courier New"/>
      <w:sz w:val="20"/>
      <w:szCs w:val="20"/>
      <w:lang w:val="en-US" w:eastAsia="en-US"/>
    </w:rPr>
  </w:style>
  <w:style w:type="character" w:customStyle="1" w:styleId="PreformatatHTMLCaracter">
    <w:name w:val="Preformatat HTML Caracter"/>
    <w:basedOn w:val="Fontdeparagrafimplicit"/>
    <w:link w:val="PreformatatHTML"/>
    <w:uiPriority w:val="99"/>
    <w:locked/>
    <w:rsid w:val="00650125"/>
    <w:rPr>
      <w:rFonts w:ascii="Courier New" w:hAnsi="Courier New" w:cs="Courier New"/>
      <w:sz w:val="20"/>
      <w:szCs w:val="20"/>
      <w:lang w:val="ro-RO" w:eastAsia="ro-RO"/>
    </w:rPr>
  </w:style>
  <w:style w:type="paragraph" w:styleId="Listparagraf">
    <w:name w:val="List Paragraph"/>
    <w:basedOn w:val="Normal"/>
    <w:uiPriority w:val="34"/>
    <w:qFormat/>
    <w:rsid w:val="000C2457"/>
    <w:pPr>
      <w:ind w:left="720"/>
      <w:contextualSpacing/>
    </w:pPr>
  </w:style>
  <w:style w:type="paragraph" w:styleId="Subtitlu">
    <w:name w:val="Subtitle"/>
    <w:basedOn w:val="Normal"/>
    <w:next w:val="Normal"/>
    <w:link w:val="SubtitluCaracter"/>
    <w:qFormat/>
    <w:locked/>
    <w:rsid w:val="009B3389"/>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ubtitluCaracter">
    <w:name w:val="Subtitlu Caracter"/>
    <w:basedOn w:val="Fontdeparagrafimplicit"/>
    <w:link w:val="Subtitlu"/>
    <w:rsid w:val="009B3389"/>
    <w:rPr>
      <w:rFonts w:asciiTheme="minorHAnsi" w:eastAsiaTheme="minorEastAsia" w:hAnsiTheme="minorHAnsi" w:cstheme="minorBidi"/>
      <w:color w:val="5A5A5A" w:themeColor="text1" w:themeTint="A5"/>
      <w:spacing w:val="15"/>
      <w:lang w:val="ro-RO" w:eastAsia="ro-RO"/>
    </w:rPr>
  </w:style>
  <w:style w:type="character" w:customStyle="1" w:styleId="Titlu6Caracter">
    <w:name w:val="Titlu 6 Caracter"/>
    <w:basedOn w:val="Fontdeparagrafimplicit"/>
    <w:link w:val="Titlu6"/>
    <w:uiPriority w:val="9"/>
    <w:rsid w:val="000458CE"/>
    <w:rPr>
      <w:rFonts w:asciiTheme="majorHAnsi" w:eastAsiaTheme="majorEastAsia" w:hAnsiTheme="majorHAnsi"/>
      <w:b/>
      <w:sz w:val="24"/>
      <w:szCs w:val="20"/>
      <w:lang w:val="ro-RO" w:eastAsia="ro-RO"/>
    </w:rPr>
  </w:style>
  <w:style w:type="paragraph" w:styleId="Textnotdesubsol">
    <w:name w:val="footnote text"/>
    <w:basedOn w:val="Normal"/>
    <w:link w:val="TextnotdesubsolCaracter"/>
    <w:uiPriority w:val="99"/>
    <w:semiHidden/>
    <w:unhideWhenUsed/>
    <w:rsid w:val="000458CE"/>
    <w:rPr>
      <w:rFonts w:asciiTheme="minorHAnsi" w:hAnsiTheme="minorHAnsi"/>
      <w:sz w:val="20"/>
      <w:szCs w:val="20"/>
      <w:lang w:eastAsia="en-US"/>
    </w:rPr>
  </w:style>
  <w:style w:type="character" w:customStyle="1" w:styleId="TextnotdesubsolCaracter">
    <w:name w:val="Text notă de subsol Caracter"/>
    <w:basedOn w:val="Fontdeparagrafimplicit"/>
    <w:link w:val="Textnotdesubsol"/>
    <w:uiPriority w:val="99"/>
    <w:semiHidden/>
    <w:rsid w:val="000458CE"/>
    <w:rPr>
      <w:rFonts w:asciiTheme="minorHAnsi" w:eastAsia="Times New Roman" w:hAnsiTheme="minorHAnsi"/>
      <w:sz w:val="20"/>
      <w:szCs w:val="20"/>
      <w:lang w:val="ro-RO"/>
    </w:rPr>
  </w:style>
  <w:style w:type="character" w:styleId="Referinnotdesubsol">
    <w:name w:val="footnote reference"/>
    <w:basedOn w:val="Fontdeparagrafimplicit"/>
    <w:uiPriority w:val="99"/>
    <w:semiHidden/>
    <w:unhideWhenUsed/>
    <w:rsid w:val="000458CE"/>
    <w:rPr>
      <w:rFonts w:cs="Times New Roman"/>
      <w:vertAlign w:val="superscript"/>
    </w:rPr>
  </w:style>
  <w:style w:type="table" w:customStyle="1" w:styleId="TableGrid1">
    <w:name w:val="Table Grid1"/>
    <w:basedOn w:val="TabelNormal"/>
    <w:next w:val="Tabelgril"/>
    <w:uiPriority w:val="59"/>
    <w:rsid w:val="000458CE"/>
    <w:rPr>
      <w:rFonts w:eastAsia="Times New Roman"/>
      <w:sz w:val="20"/>
      <w:szCs w:val="20"/>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grey">
    <w:name w:val="grey"/>
    <w:basedOn w:val="Fontdeparagrafimplicit"/>
    <w:rsid w:val="000458CE"/>
    <w:rPr>
      <w:rFonts w:cs="Times New Roman"/>
    </w:rPr>
  </w:style>
  <w:style w:type="character" w:customStyle="1" w:styleId="titlu">
    <w:name w:val="titlu"/>
    <w:basedOn w:val="Fontdeparagrafimplicit"/>
    <w:rsid w:val="000458CE"/>
    <w:rPr>
      <w:rFonts w:cs="Times New Roman"/>
    </w:rPr>
  </w:style>
  <w:style w:type="character" w:customStyle="1" w:styleId="lead">
    <w:name w:val="lead"/>
    <w:basedOn w:val="Fontdeparagrafimplicit"/>
    <w:rsid w:val="000458CE"/>
    <w:rPr>
      <w:rFonts w:cs="Times New Roman"/>
    </w:rPr>
  </w:style>
  <w:style w:type="paragraph" w:styleId="Frspaiere">
    <w:name w:val="No Spacing"/>
    <w:uiPriority w:val="1"/>
    <w:qFormat/>
    <w:rsid w:val="000458CE"/>
    <w:rPr>
      <w:rFonts w:eastAsia="Times New Roman"/>
    </w:rPr>
  </w:style>
  <w:style w:type="paragraph" w:customStyle="1" w:styleId="Default">
    <w:name w:val="Default"/>
    <w:rsid w:val="000458CE"/>
    <w:pPr>
      <w:autoSpaceDE w:val="0"/>
      <w:autoSpaceDN w:val="0"/>
      <w:adjustRightInd w:val="0"/>
    </w:pPr>
    <w:rPr>
      <w:rFonts w:eastAsia="Times New Roman" w:cs="Calibri"/>
      <w:color w:val="000000"/>
      <w:sz w:val="24"/>
      <w:szCs w:val="24"/>
    </w:rPr>
  </w:style>
  <w:style w:type="character" w:customStyle="1" w:styleId="articlecontent">
    <w:name w:val="article_content"/>
    <w:basedOn w:val="Fontdeparagrafimplicit"/>
    <w:rsid w:val="000458CE"/>
    <w:rPr>
      <w:rFonts w:cs="Times New Roman"/>
    </w:rPr>
  </w:style>
  <w:style w:type="paragraph" w:styleId="Titlu0">
    <w:name w:val="Title"/>
    <w:basedOn w:val="Normal"/>
    <w:next w:val="Normal"/>
    <w:link w:val="TitluCaracter"/>
    <w:uiPriority w:val="10"/>
    <w:qFormat/>
    <w:locked/>
    <w:rsid w:val="000458CE"/>
    <w:pPr>
      <w:overflowPunct w:val="0"/>
      <w:autoSpaceDE w:val="0"/>
      <w:autoSpaceDN w:val="0"/>
      <w:adjustRightInd w:val="0"/>
      <w:contextualSpacing/>
      <w:jc w:val="center"/>
      <w:textAlignment w:val="baseline"/>
    </w:pPr>
    <w:rPr>
      <w:rFonts w:ascii="Arial" w:eastAsiaTheme="majorEastAsia" w:hAnsi="Arial"/>
      <w:b/>
      <w:spacing w:val="-10"/>
      <w:kern w:val="28"/>
      <w:sz w:val="22"/>
      <w:szCs w:val="56"/>
    </w:rPr>
  </w:style>
  <w:style w:type="character" w:customStyle="1" w:styleId="TitluCaracter">
    <w:name w:val="Titlu Caracter"/>
    <w:basedOn w:val="Fontdeparagrafimplicit"/>
    <w:link w:val="Titlu0"/>
    <w:uiPriority w:val="10"/>
    <w:rsid w:val="000458CE"/>
    <w:rPr>
      <w:rFonts w:ascii="Arial" w:eastAsiaTheme="majorEastAsia" w:hAnsi="Arial"/>
      <w:b/>
      <w:spacing w:val="-10"/>
      <w:kern w:val="28"/>
      <w:szCs w:val="56"/>
      <w:lang w:val="ro-RO" w:eastAsia="ro-RO"/>
    </w:rPr>
  </w:style>
  <w:style w:type="paragraph" w:styleId="Titlucuprins">
    <w:name w:val="TOC Heading"/>
    <w:basedOn w:val="Titlu1"/>
    <w:next w:val="Normal"/>
    <w:uiPriority w:val="39"/>
    <w:unhideWhenUsed/>
    <w:qFormat/>
    <w:rsid w:val="000458CE"/>
    <w:pPr>
      <w:keepLines/>
      <w:spacing w:after="0" w:line="259" w:lineRule="auto"/>
      <w:jc w:val="center"/>
      <w:outlineLvl w:val="9"/>
    </w:pPr>
    <w:rPr>
      <w:rFonts w:asciiTheme="majorHAnsi" w:eastAsiaTheme="majorEastAsia" w:hAnsiTheme="majorHAnsi" w:cs="Times New Roman"/>
      <w:b w:val="0"/>
      <w:bCs w:val="0"/>
      <w:color w:val="365F91" w:themeColor="accent1" w:themeShade="BF"/>
      <w:kern w:val="0"/>
      <w:lang w:val="en-US" w:eastAsia="en-US"/>
    </w:rPr>
  </w:style>
  <w:style w:type="paragraph" w:styleId="Cuprins1">
    <w:name w:val="toc 1"/>
    <w:basedOn w:val="Normal"/>
    <w:next w:val="Normal"/>
    <w:autoRedefine/>
    <w:uiPriority w:val="39"/>
    <w:unhideWhenUsed/>
    <w:locked/>
    <w:rsid w:val="000458CE"/>
    <w:pPr>
      <w:overflowPunct w:val="0"/>
      <w:autoSpaceDE w:val="0"/>
      <w:autoSpaceDN w:val="0"/>
      <w:adjustRightInd w:val="0"/>
      <w:spacing w:after="100"/>
      <w:textAlignment w:val="baseline"/>
    </w:pPr>
    <w:rPr>
      <w:szCs w:val="20"/>
    </w:rPr>
  </w:style>
  <w:style w:type="paragraph" w:styleId="Cuprins2">
    <w:name w:val="toc 2"/>
    <w:basedOn w:val="Normal"/>
    <w:next w:val="Normal"/>
    <w:autoRedefine/>
    <w:uiPriority w:val="39"/>
    <w:unhideWhenUsed/>
    <w:locked/>
    <w:rsid w:val="000458CE"/>
    <w:pPr>
      <w:overflowPunct w:val="0"/>
      <w:autoSpaceDE w:val="0"/>
      <w:autoSpaceDN w:val="0"/>
      <w:adjustRightInd w:val="0"/>
      <w:spacing w:after="100"/>
      <w:ind w:left="240"/>
      <w:textAlignment w:val="baseline"/>
    </w:pPr>
    <w:rPr>
      <w:szCs w:val="20"/>
    </w:rPr>
  </w:style>
  <w:style w:type="paragraph" w:styleId="Cuprins3">
    <w:name w:val="toc 3"/>
    <w:basedOn w:val="Normal"/>
    <w:next w:val="Normal"/>
    <w:autoRedefine/>
    <w:uiPriority w:val="39"/>
    <w:unhideWhenUsed/>
    <w:locked/>
    <w:rsid w:val="000458CE"/>
    <w:pPr>
      <w:overflowPunct w:val="0"/>
      <w:autoSpaceDE w:val="0"/>
      <w:autoSpaceDN w:val="0"/>
      <w:adjustRightInd w:val="0"/>
      <w:spacing w:after="100"/>
      <w:ind w:left="480"/>
      <w:textAlignment w:val="baseline"/>
    </w:pPr>
    <w:rPr>
      <w:szCs w:val="20"/>
    </w:rPr>
  </w:style>
  <w:style w:type="paragraph" w:styleId="Cuprins4">
    <w:name w:val="toc 4"/>
    <w:basedOn w:val="Normal"/>
    <w:next w:val="Normal"/>
    <w:autoRedefine/>
    <w:uiPriority w:val="39"/>
    <w:unhideWhenUsed/>
    <w:locked/>
    <w:rsid w:val="000458CE"/>
    <w:pPr>
      <w:overflowPunct w:val="0"/>
      <w:autoSpaceDE w:val="0"/>
      <w:autoSpaceDN w:val="0"/>
      <w:adjustRightInd w:val="0"/>
      <w:spacing w:after="100"/>
      <w:ind w:left="720"/>
      <w:textAlignment w:val="baseline"/>
    </w:pPr>
    <w:rPr>
      <w:szCs w:val="20"/>
    </w:rPr>
  </w:style>
  <w:style w:type="paragraph" w:styleId="Cuprins5">
    <w:name w:val="toc 5"/>
    <w:basedOn w:val="Normal"/>
    <w:next w:val="Normal"/>
    <w:autoRedefine/>
    <w:uiPriority w:val="39"/>
    <w:unhideWhenUsed/>
    <w:locked/>
    <w:rsid w:val="000458CE"/>
    <w:pPr>
      <w:overflowPunct w:val="0"/>
      <w:autoSpaceDE w:val="0"/>
      <w:autoSpaceDN w:val="0"/>
      <w:adjustRightInd w:val="0"/>
      <w:spacing w:after="100"/>
      <w:ind w:left="960"/>
      <w:textAlignment w:val="baseline"/>
    </w:pPr>
    <w:rPr>
      <w:szCs w:val="20"/>
    </w:rPr>
  </w:style>
  <w:style w:type="paragraph" w:styleId="Cuprins6">
    <w:name w:val="toc 6"/>
    <w:basedOn w:val="Normal"/>
    <w:next w:val="Normal"/>
    <w:autoRedefine/>
    <w:uiPriority w:val="39"/>
    <w:unhideWhenUsed/>
    <w:locked/>
    <w:rsid w:val="000458CE"/>
    <w:pPr>
      <w:overflowPunct w:val="0"/>
      <w:autoSpaceDE w:val="0"/>
      <w:autoSpaceDN w:val="0"/>
      <w:adjustRightInd w:val="0"/>
      <w:spacing w:after="100"/>
      <w:ind w:left="1200"/>
      <w:textAlignment w:val="baseline"/>
    </w:pPr>
    <w:rPr>
      <w:szCs w:val="20"/>
    </w:rPr>
  </w:style>
  <w:style w:type="paragraph" w:styleId="Textcomentariu">
    <w:name w:val="annotation text"/>
    <w:basedOn w:val="Normal"/>
    <w:link w:val="TextcomentariuCaracter"/>
    <w:uiPriority w:val="99"/>
    <w:semiHidden/>
    <w:unhideWhenUsed/>
    <w:rsid w:val="000458CE"/>
    <w:pPr>
      <w:overflowPunct w:val="0"/>
      <w:autoSpaceDE w:val="0"/>
      <w:autoSpaceDN w:val="0"/>
      <w:adjustRightInd w:val="0"/>
      <w:textAlignment w:val="baseline"/>
    </w:pPr>
    <w:rPr>
      <w:sz w:val="20"/>
      <w:szCs w:val="20"/>
    </w:rPr>
  </w:style>
  <w:style w:type="character" w:customStyle="1" w:styleId="TextcomentariuCaracter">
    <w:name w:val="Text comentariu Caracter"/>
    <w:basedOn w:val="Fontdeparagrafimplicit"/>
    <w:link w:val="Textcomentariu"/>
    <w:uiPriority w:val="99"/>
    <w:semiHidden/>
    <w:rsid w:val="000458CE"/>
    <w:rPr>
      <w:rFonts w:ascii="Times New Roman" w:eastAsia="Times New Roman" w:hAnsi="Times New Roman"/>
      <w:sz w:val="20"/>
      <w:szCs w:val="20"/>
      <w:lang w:val="ro-RO" w:eastAsia="ro-RO"/>
    </w:rPr>
  </w:style>
  <w:style w:type="character" w:customStyle="1" w:styleId="SubiectComentariuCaracter">
    <w:name w:val="Subiect Comentariu Caracter"/>
    <w:basedOn w:val="TextcomentariuCaracter"/>
    <w:link w:val="SubiectComentariu"/>
    <w:uiPriority w:val="99"/>
    <w:semiHidden/>
    <w:locked/>
    <w:rsid w:val="000458CE"/>
    <w:rPr>
      <w:rFonts w:ascii="Times New Roman" w:eastAsia="Times New Roman" w:hAnsi="Times New Roman"/>
      <w:b/>
      <w:bCs/>
      <w:sz w:val="20"/>
      <w:szCs w:val="20"/>
      <w:lang w:val="ro-RO" w:eastAsia="ro-RO"/>
    </w:rPr>
  </w:style>
  <w:style w:type="paragraph" w:styleId="SubiectComentariu">
    <w:name w:val="annotation subject"/>
    <w:basedOn w:val="Textcomentariu"/>
    <w:next w:val="Textcomentariu"/>
    <w:link w:val="SubiectComentariuCaracter"/>
    <w:uiPriority w:val="99"/>
    <w:semiHidden/>
    <w:unhideWhenUsed/>
    <w:rsid w:val="000458CE"/>
    <w:rPr>
      <w:b/>
      <w:bCs/>
    </w:rPr>
  </w:style>
  <w:style w:type="character" w:customStyle="1" w:styleId="CommentSubjectChar1">
    <w:name w:val="Comment Subject Char1"/>
    <w:basedOn w:val="TextcomentariuCaracter"/>
    <w:uiPriority w:val="99"/>
    <w:semiHidden/>
    <w:rsid w:val="000458CE"/>
    <w:rPr>
      <w:rFonts w:ascii="Times New Roman" w:eastAsia="Times New Roman" w:hAnsi="Times New Roman"/>
      <w:b/>
      <w:bCs/>
      <w:sz w:val="20"/>
      <w:szCs w:val="20"/>
      <w:lang w:val="ro-RO" w:eastAsia="ro-RO"/>
    </w:rPr>
  </w:style>
  <w:style w:type="character" w:customStyle="1" w:styleId="CommentSubjectChar11">
    <w:name w:val="Comment Subject Char11"/>
    <w:basedOn w:val="TextcomentariuCaracter"/>
    <w:uiPriority w:val="99"/>
    <w:semiHidden/>
    <w:rsid w:val="000458CE"/>
    <w:rPr>
      <w:rFonts w:ascii="Times New Roman" w:eastAsia="Times New Roman" w:hAnsi="Times New Roman" w:cs="Times New Roman"/>
      <w:b/>
      <w:bCs/>
      <w:sz w:val="20"/>
      <w:szCs w:val="20"/>
      <w:lang w:val="ro-RO" w:eastAsia="ro-RO"/>
    </w:rPr>
  </w:style>
  <w:style w:type="table" w:customStyle="1" w:styleId="GridTable1Light-Accent11">
    <w:name w:val="Grid Table 1 Light - Accent 11"/>
    <w:basedOn w:val="TabelNormal"/>
    <w:uiPriority w:val="46"/>
    <w:rsid w:val="000458CE"/>
    <w:rPr>
      <w:rFonts w:asciiTheme="minorHAnsi" w:eastAsia="Times New Roman" w:hAnsiTheme="minorHAnsi"/>
      <w:lang w:val="ro-RO"/>
    </w:rPr>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rFonts w:cs="Times New Roman"/>
        <w:b/>
        <w:bCs/>
      </w:rPr>
      <w:tblPr/>
      <w:tcPr>
        <w:tcBorders>
          <w:bottom w:val="single" w:sz="12" w:space="0" w:color="95B3D7" w:themeColor="accent1" w:themeTint="99"/>
        </w:tcBorders>
      </w:tcPr>
    </w:tblStylePr>
    <w:tblStylePr w:type="lastRow">
      <w:rPr>
        <w:rFonts w:cs="Times New Roman"/>
        <w:b/>
        <w:bCs/>
      </w:rPr>
      <w:tblPr/>
      <w:tcPr>
        <w:tcBorders>
          <w:top w:val="double" w:sz="2" w:space="0" w:color="95B3D7" w:themeColor="accent1" w:themeTint="99"/>
        </w:tcBorders>
      </w:tcPr>
    </w:tblStylePr>
    <w:tblStylePr w:type="firstCol">
      <w:rPr>
        <w:rFonts w:cs="Times New Roman"/>
        <w:b/>
        <w:bCs/>
      </w:rPr>
    </w:tblStylePr>
    <w:tblStylePr w:type="lastCol">
      <w:rPr>
        <w:rFonts w:cs="Times New Roman"/>
        <w:b/>
        <w:bCs/>
      </w:rPr>
    </w:tblStylePr>
  </w:style>
  <w:style w:type="character" w:customStyle="1" w:styleId="MeniuneNerezolvat1">
    <w:name w:val="Mențiune Nerezolvat1"/>
    <w:basedOn w:val="Fontdeparagrafimplicit"/>
    <w:uiPriority w:val="99"/>
    <w:semiHidden/>
    <w:unhideWhenUsed/>
    <w:rsid w:val="000458CE"/>
    <w:rPr>
      <w:rFonts w:cs="Times New Roman"/>
      <w:color w:val="605E5C"/>
      <w:shd w:val="clear" w:color="auto" w:fill="E1DFDD"/>
    </w:rPr>
  </w:style>
  <w:style w:type="paragraph" w:customStyle="1" w:styleId="Tabel0">
    <w:name w:val="Tabel"/>
    <w:basedOn w:val="Normal"/>
    <w:qFormat/>
    <w:rsid w:val="000458CE"/>
    <w:pPr>
      <w:autoSpaceDE w:val="0"/>
      <w:autoSpaceDN w:val="0"/>
      <w:adjustRightInd w:val="0"/>
      <w:spacing w:after="120" w:line="276" w:lineRule="auto"/>
      <w:jc w:val="center"/>
    </w:pPr>
    <w:rPr>
      <w:rFonts w:ascii="Calibri" w:hAnsi="Calibri" w:cs="Calibri"/>
      <w:bCs/>
      <w:noProof/>
      <w:color w:val="548DD4" w:themeColor="text2" w:themeTint="99"/>
      <w:sz w:val="20"/>
      <w:szCs w:val="18"/>
    </w:rPr>
  </w:style>
  <w:style w:type="paragraph" w:customStyle="1" w:styleId="Raport-body-6after">
    <w:name w:val="Raport-body-6after"/>
    <w:basedOn w:val="Normal"/>
    <w:qFormat/>
    <w:rsid w:val="000458CE"/>
    <w:pPr>
      <w:autoSpaceDE w:val="0"/>
      <w:autoSpaceDN w:val="0"/>
      <w:adjustRightInd w:val="0"/>
      <w:spacing w:before="120" w:after="120" w:line="288" w:lineRule="auto"/>
      <w:ind w:firstLine="720"/>
      <w:jc w:val="both"/>
    </w:pPr>
    <w:rPr>
      <w:rFonts w:ascii="Myriad Pro" w:hAnsi="Myriad Pro" w:cs="Calibri Light"/>
      <w:noProof/>
      <w:color w:val="3B4F63"/>
      <w:w w:val="90"/>
      <w:sz w:val="20"/>
      <w:szCs w:val="20"/>
    </w:rPr>
  </w:style>
  <w:style w:type="paragraph" w:customStyle="1" w:styleId="Figuri">
    <w:name w:val="Figuri"/>
    <w:basedOn w:val="Normal"/>
    <w:qFormat/>
    <w:rsid w:val="000458CE"/>
    <w:pPr>
      <w:spacing w:after="120" w:line="276" w:lineRule="auto"/>
      <w:jc w:val="center"/>
    </w:pPr>
    <w:rPr>
      <w:rFonts w:ascii="Calibri" w:hAnsi="Calibri" w:cs="Calibri"/>
      <w:i/>
      <w:color w:val="548DD4" w:themeColor="text2" w:themeTint="99"/>
      <w:sz w:val="20"/>
      <w:szCs w:val="16"/>
    </w:rPr>
  </w:style>
  <w:style w:type="paragraph" w:customStyle="1" w:styleId="Raport-body">
    <w:name w:val="Raport-body"/>
    <w:basedOn w:val="Normal"/>
    <w:qFormat/>
    <w:rsid w:val="000458CE"/>
    <w:pPr>
      <w:autoSpaceDE w:val="0"/>
      <w:autoSpaceDN w:val="0"/>
      <w:adjustRightInd w:val="0"/>
      <w:spacing w:before="120" w:line="288" w:lineRule="auto"/>
      <w:ind w:firstLine="720"/>
      <w:jc w:val="both"/>
    </w:pPr>
    <w:rPr>
      <w:rFonts w:ascii="Myriad Pro" w:hAnsi="Myriad Pro" w:cs="Calibri Light"/>
      <w:noProof/>
      <w:color w:val="3B4F63"/>
      <w:w w:val="90"/>
      <w:sz w:val="20"/>
      <w:szCs w:val="20"/>
    </w:rPr>
  </w:style>
  <w:style w:type="character" w:customStyle="1" w:styleId="apple-converted-space">
    <w:name w:val="apple-converted-space"/>
    <w:basedOn w:val="Fontdeparagrafimplicit"/>
    <w:rsid w:val="000458CE"/>
    <w:rPr>
      <w:rFonts w:cs="Times New Roman"/>
    </w:rPr>
  </w:style>
  <w:style w:type="paragraph" w:customStyle="1" w:styleId="BodyA">
    <w:name w:val="Body A"/>
    <w:rsid w:val="005C3E29"/>
    <w:pPr>
      <w:pBdr>
        <w:top w:val="nil"/>
        <w:left w:val="nil"/>
        <w:bottom w:val="nil"/>
        <w:right w:val="nil"/>
        <w:between w:val="nil"/>
        <w:bar w:val="nil"/>
      </w:pBdr>
    </w:pPr>
    <w:rPr>
      <w:rFonts w:ascii="Helvetica Neue" w:eastAsia="Arial Unicode MS" w:hAnsi="Helvetica Neue" w:cs="Arial Unicode MS"/>
      <w:color w:val="000000"/>
      <w:u w:color="000000"/>
      <w:bdr w:val="nil"/>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1396287">
      <w:marLeft w:val="0"/>
      <w:marRight w:val="0"/>
      <w:marTop w:val="0"/>
      <w:marBottom w:val="0"/>
      <w:divBdr>
        <w:top w:val="none" w:sz="0" w:space="0" w:color="auto"/>
        <w:left w:val="none" w:sz="0" w:space="0" w:color="auto"/>
        <w:bottom w:val="none" w:sz="0" w:space="0" w:color="auto"/>
        <w:right w:val="none" w:sz="0" w:space="0" w:color="auto"/>
      </w:divBdr>
    </w:div>
    <w:div w:id="251396288">
      <w:marLeft w:val="0"/>
      <w:marRight w:val="0"/>
      <w:marTop w:val="0"/>
      <w:marBottom w:val="0"/>
      <w:divBdr>
        <w:top w:val="none" w:sz="0" w:space="0" w:color="auto"/>
        <w:left w:val="none" w:sz="0" w:space="0" w:color="auto"/>
        <w:bottom w:val="none" w:sz="0" w:space="0" w:color="auto"/>
        <w:right w:val="none" w:sz="0" w:space="0" w:color="auto"/>
      </w:divBdr>
    </w:div>
    <w:div w:id="251396292">
      <w:marLeft w:val="0"/>
      <w:marRight w:val="0"/>
      <w:marTop w:val="0"/>
      <w:marBottom w:val="0"/>
      <w:divBdr>
        <w:top w:val="none" w:sz="0" w:space="0" w:color="auto"/>
        <w:left w:val="none" w:sz="0" w:space="0" w:color="auto"/>
        <w:bottom w:val="none" w:sz="0" w:space="0" w:color="auto"/>
        <w:right w:val="none" w:sz="0" w:space="0" w:color="auto"/>
      </w:divBdr>
      <w:divsChild>
        <w:div w:id="251396289">
          <w:marLeft w:val="0"/>
          <w:marRight w:val="0"/>
          <w:marTop w:val="0"/>
          <w:marBottom w:val="0"/>
          <w:divBdr>
            <w:top w:val="none" w:sz="0" w:space="0" w:color="auto"/>
            <w:left w:val="none" w:sz="0" w:space="0" w:color="auto"/>
            <w:bottom w:val="none" w:sz="0" w:space="0" w:color="auto"/>
            <w:right w:val="none" w:sz="0" w:space="0" w:color="auto"/>
          </w:divBdr>
        </w:div>
        <w:div w:id="251396290">
          <w:marLeft w:val="0"/>
          <w:marRight w:val="0"/>
          <w:marTop w:val="0"/>
          <w:marBottom w:val="0"/>
          <w:divBdr>
            <w:top w:val="none" w:sz="0" w:space="0" w:color="auto"/>
            <w:left w:val="none" w:sz="0" w:space="0" w:color="auto"/>
            <w:bottom w:val="none" w:sz="0" w:space="0" w:color="auto"/>
            <w:right w:val="none" w:sz="0" w:space="0" w:color="auto"/>
          </w:divBdr>
        </w:div>
        <w:div w:id="251396293">
          <w:marLeft w:val="0"/>
          <w:marRight w:val="0"/>
          <w:marTop w:val="0"/>
          <w:marBottom w:val="0"/>
          <w:divBdr>
            <w:top w:val="none" w:sz="0" w:space="0" w:color="auto"/>
            <w:left w:val="none" w:sz="0" w:space="0" w:color="auto"/>
            <w:bottom w:val="none" w:sz="0" w:space="0" w:color="auto"/>
            <w:right w:val="none" w:sz="0" w:space="0" w:color="auto"/>
          </w:divBdr>
        </w:div>
        <w:div w:id="251396294">
          <w:marLeft w:val="0"/>
          <w:marRight w:val="0"/>
          <w:marTop w:val="0"/>
          <w:marBottom w:val="0"/>
          <w:divBdr>
            <w:top w:val="none" w:sz="0" w:space="0" w:color="auto"/>
            <w:left w:val="none" w:sz="0" w:space="0" w:color="auto"/>
            <w:bottom w:val="none" w:sz="0" w:space="0" w:color="auto"/>
            <w:right w:val="none" w:sz="0" w:space="0" w:color="auto"/>
          </w:divBdr>
        </w:div>
        <w:div w:id="251396295">
          <w:marLeft w:val="0"/>
          <w:marRight w:val="0"/>
          <w:marTop w:val="0"/>
          <w:marBottom w:val="0"/>
          <w:divBdr>
            <w:top w:val="none" w:sz="0" w:space="0" w:color="auto"/>
            <w:left w:val="none" w:sz="0" w:space="0" w:color="auto"/>
            <w:bottom w:val="none" w:sz="0" w:space="0" w:color="auto"/>
            <w:right w:val="none" w:sz="0" w:space="0" w:color="auto"/>
          </w:divBdr>
        </w:div>
        <w:div w:id="251396296">
          <w:marLeft w:val="0"/>
          <w:marRight w:val="0"/>
          <w:marTop w:val="0"/>
          <w:marBottom w:val="0"/>
          <w:divBdr>
            <w:top w:val="none" w:sz="0" w:space="0" w:color="auto"/>
            <w:left w:val="none" w:sz="0" w:space="0" w:color="auto"/>
            <w:bottom w:val="none" w:sz="0" w:space="0" w:color="auto"/>
            <w:right w:val="none" w:sz="0" w:space="0" w:color="auto"/>
          </w:divBdr>
        </w:div>
        <w:div w:id="251396297">
          <w:marLeft w:val="0"/>
          <w:marRight w:val="0"/>
          <w:marTop w:val="0"/>
          <w:marBottom w:val="0"/>
          <w:divBdr>
            <w:top w:val="none" w:sz="0" w:space="0" w:color="auto"/>
            <w:left w:val="none" w:sz="0" w:space="0" w:color="auto"/>
            <w:bottom w:val="none" w:sz="0" w:space="0" w:color="auto"/>
            <w:right w:val="none" w:sz="0" w:space="0" w:color="auto"/>
          </w:divBdr>
        </w:div>
        <w:div w:id="251396298">
          <w:marLeft w:val="0"/>
          <w:marRight w:val="0"/>
          <w:marTop w:val="0"/>
          <w:marBottom w:val="0"/>
          <w:divBdr>
            <w:top w:val="none" w:sz="0" w:space="0" w:color="auto"/>
            <w:left w:val="none" w:sz="0" w:space="0" w:color="auto"/>
            <w:bottom w:val="none" w:sz="0" w:space="0" w:color="auto"/>
            <w:right w:val="none" w:sz="0" w:space="0" w:color="auto"/>
          </w:divBdr>
        </w:div>
        <w:div w:id="251396299">
          <w:marLeft w:val="0"/>
          <w:marRight w:val="0"/>
          <w:marTop w:val="0"/>
          <w:marBottom w:val="0"/>
          <w:divBdr>
            <w:top w:val="none" w:sz="0" w:space="0" w:color="auto"/>
            <w:left w:val="none" w:sz="0" w:space="0" w:color="auto"/>
            <w:bottom w:val="none" w:sz="0" w:space="0" w:color="auto"/>
            <w:right w:val="none" w:sz="0" w:space="0" w:color="auto"/>
          </w:divBdr>
        </w:div>
        <w:div w:id="251396300">
          <w:marLeft w:val="0"/>
          <w:marRight w:val="0"/>
          <w:marTop w:val="0"/>
          <w:marBottom w:val="0"/>
          <w:divBdr>
            <w:top w:val="none" w:sz="0" w:space="0" w:color="auto"/>
            <w:left w:val="none" w:sz="0" w:space="0" w:color="auto"/>
            <w:bottom w:val="none" w:sz="0" w:space="0" w:color="auto"/>
            <w:right w:val="none" w:sz="0" w:space="0" w:color="auto"/>
          </w:divBdr>
        </w:div>
        <w:div w:id="251396301">
          <w:marLeft w:val="0"/>
          <w:marRight w:val="0"/>
          <w:marTop w:val="0"/>
          <w:marBottom w:val="0"/>
          <w:divBdr>
            <w:top w:val="none" w:sz="0" w:space="0" w:color="auto"/>
            <w:left w:val="none" w:sz="0" w:space="0" w:color="auto"/>
            <w:bottom w:val="none" w:sz="0" w:space="0" w:color="auto"/>
            <w:right w:val="none" w:sz="0" w:space="0" w:color="auto"/>
          </w:divBdr>
        </w:div>
        <w:div w:id="251396302">
          <w:marLeft w:val="0"/>
          <w:marRight w:val="0"/>
          <w:marTop w:val="0"/>
          <w:marBottom w:val="0"/>
          <w:divBdr>
            <w:top w:val="none" w:sz="0" w:space="0" w:color="auto"/>
            <w:left w:val="none" w:sz="0" w:space="0" w:color="auto"/>
            <w:bottom w:val="none" w:sz="0" w:space="0" w:color="auto"/>
            <w:right w:val="none" w:sz="0" w:space="0" w:color="auto"/>
          </w:divBdr>
        </w:div>
        <w:div w:id="251396303">
          <w:marLeft w:val="0"/>
          <w:marRight w:val="0"/>
          <w:marTop w:val="0"/>
          <w:marBottom w:val="0"/>
          <w:divBdr>
            <w:top w:val="none" w:sz="0" w:space="0" w:color="auto"/>
            <w:left w:val="none" w:sz="0" w:space="0" w:color="auto"/>
            <w:bottom w:val="none" w:sz="0" w:space="0" w:color="auto"/>
            <w:right w:val="none" w:sz="0" w:space="0" w:color="auto"/>
          </w:divBdr>
        </w:div>
        <w:div w:id="251396304">
          <w:marLeft w:val="0"/>
          <w:marRight w:val="0"/>
          <w:marTop w:val="0"/>
          <w:marBottom w:val="0"/>
          <w:divBdr>
            <w:top w:val="none" w:sz="0" w:space="0" w:color="auto"/>
            <w:left w:val="none" w:sz="0" w:space="0" w:color="auto"/>
            <w:bottom w:val="none" w:sz="0" w:space="0" w:color="auto"/>
            <w:right w:val="none" w:sz="0" w:space="0" w:color="auto"/>
          </w:divBdr>
        </w:div>
        <w:div w:id="251396305">
          <w:marLeft w:val="0"/>
          <w:marRight w:val="0"/>
          <w:marTop w:val="0"/>
          <w:marBottom w:val="0"/>
          <w:divBdr>
            <w:top w:val="none" w:sz="0" w:space="0" w:color="auto"/>
            <w:left w:val="none" w:sz="0" w:space="0" w:color="auto"/>
            <w:bottom w:val="none" w:sz="0" w:space="0" w:color="auto"/>
            <w:right w:val="none" w:sz="0" w:space="0" w:color="auto"/>
          </w:divBdr>
        </w:div>
        <w:div w:id="251396306">
          <w:marLeft w:val="0"/>
          <w:marRight w:val="0"/>
          <w:marTop w:val="0"/>
          <w:marBottom w:val="0"/>
          <w:divBdr>
            <w:top w:val="none" w:sz="0" w:space="0" w:color="auto"/>
            <w:left w:val="none" w:sz="0" w:space="0" w:color="auto"/>
            <w:bottom w:val="none" w:sz="0" w:space="0" w:color="auto"/>
            <w:right w:val="none" w:sz="0" w:space="0" w:color="auto"/>
          </w:divBdr>
        </w:div>
        <w:div w:id="251396307">
          <w:marLeft w:val="0"/>
          <w:marRight w:val="0"/>
          <w:marTop w:val="0"/>
          <w:marBottom w:val="0"/>
          <w:divBdr>
            <w:top w:val="none" w:sz="0" w:space="0" w:color="auto"/>
            <w:left w:val="none" w:sz="0" w:space="0" w:color="auto"/>
            <w:bottom w:val="none" w:sz="0" w:space="0" w:color="auto"/>
            <w:right w:val="none" w:sz="0" w:space="0" w:color="auto"/>
          </w:divBdr>
        </w:div>
        <w:div w:id="251396309">
          <w:marLeft w:val="0"/>
          <w:marRight w:val="0"/>
          <w:marTop w:val="0"/>
          <w:marBottom w:val="0"/>
          <w:divBdr>
            <w:top w:val="none" w:sz="0" w:space="0" w:color="auto"/>
            <w:left w:val="none" w:sz="0" w:space="0" w:color="auto"/>
            <w:bottom w:val="none" w:sz="0" w:space="0" w:color="auto"/>
            <w:right w:val="none" w:sz="0" w:space="0" w:color="auto"/>
          </w:divBdr>
        </w:div>
        <w:div w:id="251396310">
          <w:marLeft w:val="0"/>
          <w:marRight w:val="0"/>
          <w:marTop w:val="0"/>
          <w:marBottom w:val="0"/>
          <w:divBdr>
            <w:top w:val="none" w:sz="0" w:space="0" w:color="auto"/>
            <w:left w:val="none" w:sz="0" w:space="0" w:color="auto"/>
            <w:bottom w:val="none" w:sz="0" w:space="0" w:color="auto"/>
            <w:right w:val="none" w:sz="0" w:space="0" w:color="auto"/>
          </w:divBdr>
        </w:div>
        <w:div w:id="251396311">
          <w:marLeft w:val="0"/>
          <w:marRight w:val="0"/>
          <w:marTop w:val="0"/>
          <w:marBottom w:val="0"/>
          <w:divBdr>
            <w:top w:val="none" w:sz="0" w:space="0" w:color="auto"/>
            <w:left w:val="none" w:sz="0" w:space="0" w:color="auto"/>
            <w:bottom w:val="none" w:sz="0" w:space="0" w:color="auto"/>
            <w:right w:val="none" w:sz="0" w:space="0" w:color="auto"/>
          </w:divBdr>
        </w:div>
        <w:div w:id="251396312">
          <w:marLeft w:val="0"/>
          <w:marRight w:val="0"/>
          <w:marTop w:val="0"/>
          <w:marBottom w:val="0"/>
          <w:divBdr>
            <w:top w:val="none" w:sz="0" w:space="0" w:color="auto"/>
            <w:left w:val="none" w:sz="0" w:space="0" w:color="auto"/>
            <w:bottom w:val="none" w:sz="0" w:space="0" w:color="auto"/>
            <w:right w:val="none" w:sz="0" w:space="0" w:color="auto"/>
          </w:divBdr>
        </w:div>
        <w:div w:id="251396313">
          <w:marLeft w:val="0"/>
          <w:marRight w:val="0"/>
          <w:marTop w:val="0"/>
          <w:marBottom w:val="0"/>
          <w:divBdr>
            <w:top w:val="none" w:sz="0" w:space="0" w:color="auto"/>
            <w:left w:val="none" w:sz="0" w:space="0" w:color="auto"/>
            <w:bottom w:val="none" w:sz="0" w:space="0" w:color="auto"/>
            <w:right w:val="none" w:sz="0" w:space="0" w:color="auto"/>
          </w:divBdr>
        </w:div>
        <w:div w:id="251396314">
          <w:marLeft w:val="0"/>
          <w:marRight w:val="0"/>
          <w:marTop w:val="0"/>
          <w:marBottom w:val="0"/>
          <w:divBdr>
            <w:top w:val="none" w:sz="0" w:space="0" w:color="auto"/>
            <w:left w:val="none" w:sz="0" w:space="0" w:color="auto"/>
            <w:bottom w:val="none" w:sz="0" w:space="0" w:color="auto"/>
            <w:right w:val="none" w:sz="0" w:space="0" w:color="auto"/>
          </w:divBdr>
        </w:div>
        <w:div w:id="251396315">
          <w:marLeft w:val="0"/>
          <w:marRight w:val="0"/>
          <w:marTop w:val="0"/>
          <w:marBottom w:val="0"/>
          <w:divBdr>
            <w:top w:val="none" w:sz="0" w:space="0" w:color="auto"/>
            <w:left w:val="none" w:sz="0" w:space="0" w:color="auto"/>
            <w:bottom w:val="none" w:sz="0" w:space="0" w:color="auto"/>
            <w:right w:val="none" w:sz="0" w:space="0" w:color="auto"/>
          </w:divBdr>
        </w:div>
        <w:div w:id="251396316">
          <w:marLeft w:val="0"/>
          <w:marRight w:val="0"/>
          <w:marTop w:val="0"/>
          <w:marBottom w:val="0"/>
          <w:divBdr>
            <w:top w:val="none" w:sz="0" w:space="0" w:color="auto"/>
            <w:left w:val="none" w:sz="0" w:space="0" w:color="auto"/>
            <w:bottom w:val="none" w:sz="0" w:space="0" w:color="auto"/>
            <w:right w:val="none" w:sz="0" w:space="0" w:color="auto"/>
          </w:divBdr>
        </w:div>
        <w:div w:id="251396317">
          <w:marLeft w:val="0"/>
          <w:marRight w:val="0"/>
          <w:marTop w:val="0"/>
          <w:marBottom w:val="0"/>
          <w:divBdr>
            <w:top w:val="none" w:sz="0" w:space="0" w:color="auto"/>
            <w:left w:val="none" w:sz="0" w:space="0" w:color="auto"/>
            <w:bottom w:val="none" w:sz="0" w:space="0" w:color="auto"/>
            <w:right w:val="none" w:sz="0" w:space="0" w:color="auto"/>
          </w:divBdr>
        </w:div>
        <w:div w:id="251396318">
          <w:marLeft w:val="0"/>
          <w:marRight w:val="0"/>
          <w:marTop w:val="0"/>
          <w:marBottom w:val="0"/>
          <w:divBdr>
            <w:top w:val="none" w:sz="0" w:space="0" w:color="auto"/>
            <w:left w:val="none" w:sz="0" w:space="0" w:color="auto"/>
            <w:bottom w:val="none" w:sz="0" w:space="0" w:color="auto"/>
            <w:right w:val="none" w:sz="0" w:space="0" w:color="auto"/>
          </w:divBdr>
        </w:div>
        <w:div w:id="251396319">
          <w:marLeft w:val="0"/>
          <w:marRight w:val="0"/>
          <w:marTop w:val="0"/>
          <w:marBottom w:val="0"/>
          <w:divBdr>
            <w:top w:val="none" w:sz="0" w:space="0" w:color="auto"/>
            <w:left w:val="none" w:sz="0" w:space="0" w:color="auto"/>
            <w:bottom w:val="none" w:sz="0" w:space="0" w:color="auto"/>
            <w:right w:val="none" w:sz="0" w:space="0" w:color="auto"/>
          </w:divBdr>
        </w:div>
        <w:div w:id="251396320">
          <w:marLeft w:val="0"/>
          <w:marRight w:val="0"/>
          <w:marTop w:val="0"/>
          <w:marBottom w:val="0"/>
          <w:divBdr>
            <w:top w:val="none" w:sz="0" w:space="0" w:color="auto"/>
            <w:left w:val="none" w:sz="0" w:space="0" w:color="auto"/>
            <w:bottom w:val="none" w:sz="0" w:space="0" w:color="auto"/>
            <w:right w:val="none" w:sz="0" w:space="0" w:color="auto"/>
          </w:divBdr>
        </w:div>
        <w:div w:id="251396321">
          <w:marLeft w:val="0"/>
          <w:marRight w:val="0"/>
          <w:marTop w:val="0"/>
          <w:marBottom w:val="0"/>
          <w:divBdr>
            <w:top w:val="none" w:sz="0" w:space="0" w:color="auto"/>
            <w:left w:val="none" w:sz="0" w:space="0" w:color="auto"/>
            <w:bottom w:val="none" w:sz="0" w:space="0" w:color="auto"/>
            <w:right w:val="none" w:sz="0" w:space="0" w:color="auto"/>
          </w:divBdr>
        </w:div>
        <w:div w:id="251396323">
          <w:marLeft w:val="0"/>
          <w:marRight w:val="0"/>
          <w:marTop w:val="0"/>
          <w:marBottom w:val="0"/>
          <w:divBdr>
            <w:top w:val="none" w:sz="0" w:space="0" w:color="auto"/>
            <w:left w:val="none" w:sz="0" w:space="0" w:color="auto"/>
            <w:bottom w:val="none" w:sz="0" w:space="0" w:color="auto"/>
            <w:right w:val="none" w:sz="0" w:space="0" w:color="auto"/>
          </w:divBdr>
        </w:div>
        <w:div w:id="251396324">
          <w:marLeft w:val="0"/>
          <w:marRight w:val="0"/>
          <w:marTop w:val="0"/>
          <w:marBottom w:val="0"/>
          <w:divBdr>
            <w:top w:val="none" w:sz="0" w:space="0" w:color="auto"/>
            <w:left w:val="none" w:sz="0" w:space="0" w:color="auto"/>
            <w:bottom w:val="none" w:sz="0" w:space="0" w:color="auto"/>
            <w:right w:val="none" w:sz="0" w:space="0" w:color="auto"/>
          </w:divBdr>
        </w:div>
        <w:div w:id="251396326">
          <w:marLeft w:val="0"/>
          <w:marRight w:val="0"/>
          <w:marTop w:val="0"/>
          <w:marBottom w:val="0"/>
          <w:divBdr>
            <w:top w:val="none" w:sz="0" w:space="0" w:color="auto"/>
            <w:left w:val="none" w:sz="0" w:space="0" w:color="auto"/>
            <w:bottom w:val="none" w:sz="0" w:space="0" w:color="auto"/>
            <w:right w:val="none" w:sz="0" w:space="0" w:color="auto"/>
          </w:divBdr>
        </w:div>
        <w:div w:id="251396327">
          <w:marLeft w:val="0"/>
          <w:marRight w:val="0"/>
          <w:marTop w:val="0"/>
          <w:marBottom w:val="0"/>
          <w:divBdr>
            <w:top w:val="none" w:sz="0" w:space="0" w:color="auto"/>
            <w:left w:val="none" w:sz="0" w:space="0" w:color="auto"/>
            <w:bottom w:val="none" w:sz="0" w:space="0" w:color="auto"/>
            <w:right w:val="none" w:sz="0" w:space="0" w:color="auto"/>
          </w:divBdr>
        </w:div>
        <w:div w:id="251396328">
          <w:marLeft w:val="0"/>
          <w:marRight w:val="0"/>
          <w:marTop w:val="0"/>
          <w:marBottom w:val="0"/>
          <w:divBdr>
            <w:top w:val="none" w:sz="0" w:space="0" w:color="auto"/>
            <w:left w:val="none" w:sz="0" w:space="0" w:color="auto"/>
            <w:bottom w:val="none" w:sz="0" w:space="0" w:color="auto"/>
            <w:right w:val="none" w:sz="0" w:space="0" w:color="auto"/>
          </w:divBdr>
        </w:div>
        <w:div w:id="251396329">
          <w:marLeft w:val="0"/>
          <w:marRight w:val="0"/>
          <w:marTop w:val="0"/>
          <w:marBottom w:val="0"/>
          <w:divBdr>
            <w:top w:val="none" w:sz="0" w:space="0" w:color="auto"/>
            <w:left w:val="none" w:sz="0" w:space="0" w:color="auto"/>
            <w:bottom w:val="none" w:sz="0" w:space="0" w:color="auto"/>
            <w:right w:val="none" w:sz="0" w:space="0" w:color="auto"/>
          </w:divBdr>
        </w:div>
        <w:div w:id="251396330">
          <w:marLeft w:val="0"/>
          <w:marRight w:val="0"/>
          <w:marTop w:val="0"/>
          <w:marBottom w:val="0"/>
          <w:divBdr>
            <w:top w:val="none" w:sz="0" w:space="0" w:color="auto"/>
            <w:left w:val="none" w:sz="0" w:space="0" w:color="auto"/>
            <w:bottom w:val="none" w:sz="0" w:space="0" w:color="auto"/>
            <w:right w:val="none" w:sz="0" w:space="0" w:color="auto"/>
          </w:divBdr>
        </w:div>
        <w:div w:id="251396331">
          <w:marLeft w:val="0"/>
          <w:marRight w:val="0"/>
          <w:marTop w:val="0"/>
          <w:marBottom w:val="0"/>
          <w:divBdr>
            <w:top w:val="none" w:sz="0" w:space="0" w:color="auto"/>
            <w:left w:val="none" w:sz="0" w:space="0" w:color="auto"/>
            <w:bottom w:val="none" w:sz="0" w:space="0" w:color="auto"/>
            <w:right w:val="none" w:sz="0" w:space="0" w:color="auto"/>
          </w:divBdr>
        </w:div>
        <w:div w:id="251396332">
          <w:marLeft w:val="0"/>
          <w:marRight w:val="0"/>
          <w:marTop w:val="0"/>
          <w:marBottom w:val="0"/>
          <w:divBdr>
            <w:top w:val="none" w:sz="0" w:space="0" w:color="auto"/>
            <w:left w:val="none" w:sz="0" w:space="0" w:color="auto"/>
            <w:bottom w:val="none" w:sz="0" w:space="0" w:color="auto"/>
            <w:right w:val="none" w:sz="0" w:space="0" w:color="auto"/>
          </w:divBdr>
        </w:div>
        <w:div w:id="251396333">
          <w:marLeft w:val="0"/>
          <w:marRight w:val="0"/>
          <w:marTop w:val="0"/>
          <w:marBottom w:val="0"/>
          <w:divBdr>
            <w:top w:val="none" w:sz="0" w:space="0" w:color="auto"/>
            <w:left w:val="none" w:sz="0" w:space="0" w:color="auto"/>
            <w:bottom w:val="none" w:sz="0" w:space="0" w:color="auto"/>
            <w:right w:val="none" w:sz="0" w:space="0" w:color="auto"/>
          </w:divBdr>
        </w:div>
        <w:div w:id="251396334">
          <w:marLeft w:val="0"/>
          <w:marRight w:val="0"/>
          <w:marTop w:val="0"/>
          <w:marBottom w:val="0"/>
          <w:divBdr>
            <w:top w:val="none" w:sz="0" w:space="0" w:color="auto"/>
            <w:left w:val="none" w:sz="0" w:space="0" w:color="auto"/>
            <w:bottom w:val="none" w:sz="0" w:space="0" w:color="auto"/>
            <w:right w:val="none" w:sz="0" w:space="0" w:color="auto"/>
          </w:divBdr>
        </w:div>
        <w:div w:id="251396335">
          <w:marLeft w:val="0"/>
          <w:marRight w:val="0"/>
          <w:marTop w:val="0"/>
          <w:marBottom w:val="0"/>
          <w:divBdr>
            <w:top w:val="none" w:sz="0" w:space="0" w:color="auto"/>
            <w:left w:val="none" w:sz="0" w:space="0" w:color="auto"/>
            <w:bottom w:val="none" w:sz="0" w:space="0" w:color="auto"/>
            <w:right w:val="none" w:sz="0" w:space="0" w:color="auto"/>
          </w:divBdr>
        </w:div>
        <w:div w:id="251396337">
          <w:marLeft w:val="0"/>
          <w:marRight w:val="0"/>
          <w:marTop w:val="0"/>
          <w:marBottom w:val="0"/>
          <w:divBdr>
            <w:top w:val="none" w:sz="0" w:space="0" w:color="auto"/>
            <w:left w:val="none" w:sz="0" w:space="0" w:color="auto"/>
            <w:bottom w:val="none" w:sz="0" w:space="0" w:color="auto"/>
            <w:right w:val="none" w:sz="0" w:space="0" w:color="auto"/>
          </w:divBdr>
        </w:div>
        <w:div w:id="251396338">
          <w:marLeft w:val="0"/>
          <w:marRight w:val="0"/>
          <w:marTop w:val="0"/>
          <w:marBottom w:val="0"/>
          <w:divBdr>
            <w:top w:val="none" w:sz="0" w:space="0" w:color="auto"/>
            <w:left w:val="none" w:sz="0" w:space="0" w:color="auto"/>
            <w:bottom w:val="none" w:sz="0" w:space="0" w:color="auto"/>
            <w:right w:val="none" w:sz="0" w:space="0" w:color="auto"/>
          </w:divBdr>
        </w:div>
        <w:div w:id="251396339">
          <w:marLeft w:val="0"/>
          <w:marRight w:val="0"/>
          <w:marTop w:val="0"/>
          <w:marBottom w:val="0"/>
          <w:divBdr>
            <w:top w:val="none" w:sz="0" w:space="0" w:color="auto"/>
            <w:left w:val="none" w:sz="0" w:space="0" w:color="auto"/>
            <w:bottom w:val="none" w:sz="0" w:space="0" w:color="auto"/>
            <w:right w:val="none" w:sz="0" w:space="0" w:color="auto"/>
          </w:divBdr>
        </w:div>
        <w:div w:id="251396340">
          <w:marLeft w:val="0"/>
          <w:marRight w:val="0"/>
          <w:marTop w:val="0"/>
          <w:marBottom w:val="0"/>
          <w:divBdr>
            <w:top w:val="none" w:sz="0" w:space="0" w:color="auto"/>
            <w:left w:val="none" w:sz="0" w:space="0" w:color="auto"/>
            <w:bottom w:val="none" w:sz="0" w:space="0" w:color="auto"/>
            <w:right w:val="none" w:sz="0" w:space="0" w:color="auto"/>
          </w:divBdr>
        </w:div>
        <w:div w:id="251396341">
          <w:marLeft w:val="0"/>
          <w:marRight w:val="0"/>
          <w:marTop w:val="0"/>
          <w:marBottom w:val="0"/>
          <w:divBdr>
            <w:top w:val="none" w:sz="0" w:space="0" w:color="auto"/>
            <w:left w:val="none" w:sz="0" w:space="0" w:color="auto"/>
            <w:bottom w:val="none" w:sz="0" w:space="0" w:color="auto"/>
            <w:right w:val="none" w:sz="0" w:space="0" w:color="auto"/>
          </w:divBdr>
        </w:div>
        <w:div w:id="251396342">
          <w:marLeft w:val="0"/>
          <w:marRight w:val="0"/>
          <w:marTop w:val="0"/>
          <w:marBottom w:val="0"/>
          <w:divBdr>
            <w:top w:val="none" w:sz="0" w:space="0" w:color="auto"/>
            <w:left w:val="none" w:sz="0" w:space="0" w:color="auto"/>
            <w:bottom w:val="none" w:sz="0" w:space="0" w:color="auto"/>
            <w:right w:val="none" w:sz="0" w:space="0" w:color="auto"/>
          </w:divBdr>
        </w:div>
        <w:div w:id="251396343">
          <w:marLeft w:val="0"/>
          <w:marRight w:val="0"/>
          <w:marTop w:val="0"/>
          <w:marBottom w:val="0"/>
          <w:divBdr>
            <w:top w:val="none" w:sz="0" w:space="0" w:color="auto"/>
            <w:left w:val="none" w:sz="0" w:space="0" w:color="auto"/>
            <w:bottom w:val="none" w:sz="0" w:space="0" w:color="auto"/>
            <w:right w:val="none" w:sz="0" w:space="0" w:color="auto"/>
          </w:divBdr>
        </w:div>
        <w:div w:id="251396344">
          <w:marLeft w:val="0"/>
          <w:marRight w:val="0"/>
          <w:marTop w:val="0"/>
          <w:marBottom w:val="0"/>
          <w:divBdr>
            <w:top w:val="none" w:sz="0" w:space="0" w:color="auto"/>
            <w:left w:val="none" w:sz="0" w:space="0" w:color="auto"/>
            <w:bottom w:val="none" w:sz="0" w:space="0" w:color="auto"/>
            <w:right w:val="none" w:sz="0" w:space="0" w:color="auto"/>
          </w:divBdr>
        </w:div>
        <w:div w:id="251396345">
          <w:marLeft w:val="0"/>
          <w:marRight w:val="0"/>
          <w:marTop w:val="0"/>
          <w:marBottom w:val="0"/>
          <w:divBdr>
            <w:top w:val="none" w:sz="0" w:space="0" w:color="auto"/>
            <w:left w:val="none" w:sz="0" w:space="0" w:color="auto"/>
            <w:bottom w:val="none" w:sz="0" w:space="0" w:color="auto"/>
            <w:right w:val="none" w:sz="0" w:space="0" w:color="auto"/>
          </w:divBdr>
        </w:div>
        <w:div w:id="251396346">
          <w:marLeft w:val="0"/>
          <w:marRight w:val="0"/>
          <w:marTop w:val="0"/>
          <w:marBottom w:val="0"/>
          <w:divBdr>
            <w:top w:val="none" w:sz="0" w:space="0" w:color="auto"/>
            <w:left w:val="none" w:sz="0" w:space="0" w:color="auto"/>
            <w:bottom w:val="none" w:sz="0" w:space="0" w:color="auto"/>
            <w:right w:val="none" w:sz="0" w:space="0" w:color="auto"/>
          </w:divBdr>
        </w:div>
        <w:div w:id="251396347">
          <w:marLeft w:val="0"/>
          <w:marRight w:val="0"/>
          <w:marTop w:val="0"/>
          <w:marBottom w:val="0"/>
          <w:divBdr>
            <w:top w:val="none" w:sz="0" w:space="0" w:color="auto"/>
            <w:left w:val="none" w:sz="0" w:space="0" w:color="auto"/>
            <w:bottom w:val="none" w:sz="0" w:space="0" w:color="auto"/>
            <w:right w:val="none" w:sz="0" w:space="0" w:color="auto"/>
          </w:divBdr>
        </w:div>
        <w:div w:id="251396348">
          <w:marLeft w:val="0"/>
          <w:marRight w:val="0"/>
          <w:marTop w:val="0"/>
          <w:marBottom w:val="0"/>
          <w:divBdr>
            <w:top w:val="none" w:sz="0" w:space="0" w:color="auto"/>
            <w:left w:val="none" w:sz="0" w:space="0" w:color="auto"/>
            <w:bottom w:val="none" w:sz="0" w:space="0" w:color="auto"/>
            <w:right w:val="none" w:sz="0" w:space="0" w:color="auto"/>
          </w:divBdr>
        </w:div>
        <w:div w:id="251396349">
          <w:marLeft w:val="0"/>
          <w:marRight w:val="0"/>
          <w:marTop w:val="0"/>
          <w:marBottom w:val="0"/>
          <w:divBdr>
            <w:top w:val="none" w:sz="0" w:space="0" w:color="auto"/>
            <w:left w:val="none" w:sz="0" w:space="0" w:color="auto"/>
            <w:bottom w:val="none" w:sz="0" w:space="0" w:color="auto"/>
            <w:right w:val="none" w:sz="0" w:space="0" w:color="auto"/>
          </w:divBdr>
        </w:div>
        <w:div w:id="251396350">
          <w:marLeft w:val="0"/>
          <w:marRight w:val="0"/>
          <w:marTop w:val="0"/>
          <w:marBottom w:val="0"/>
          <w:divBdr>
            <w:top w:val="none" w:sz="0" w:space="0" w:color="auto"/>
            <w:left w:val="none" w:sz="0" w:space="0" w:color="auto"/>
            <w:bottom w:val="none" w:sz="0" w:space="0" w:color="auto"/>
            <w:right w:val="none" w:sz="0" w:space="0" w:color="auto"/>
          </w:divBdr>
        </w:div>
        <w:div w:id="251396351">
          <w:marLeft w:val="0"/>
          <w:marRight w:val="0"/>
          <w:marTop w:val="0"/>
          <w:marBottom w:val="0"/>
          <w:divBdr>
            <w:top w:val="none" w:sz="0" w:space="0" w:color="auto"/>
            <w:left w:val="none" w:sz="0" w:space="0" w:color="auto"/>
            <w:bottom w:val="none" w:sz="0" w:space="0" w:color="auto"/>
            <w:right w:val="none" w:sz="0" w:space="0" w:color="auto"/>
          </w:divBdr>
        </w:div>
        <w:div w:id="251396352">
          <w:marLeft w:val="0"/>
          <w:marRight w:val="0"/>
          <w:marTop w:val="0"/>
          <w:marBottom w:val="0"/>
          <w:divBdr>
            <w:top w:val="none" w:sz="0" w:space="0" w:color="auto"/>
            <w:left w:val="none" w:sz="0" w:space="0" w:color="auto"/>
            <w:bottom w:val="none" w:sz="0" w:space="0" w:color="auto"/>
            <w:right w:val="none" w:sz="0" w:space="0" w:color="auto"/>
          </w:divBdr>
        </w:div>
        <w:div w:id="251396353">
          <w:marLeft w:val="0"/>
          <w:marRight w:val="0"/>
          <w:marTop w:val="0"/>
          <w:marBottom w:val="0"/>
          <w:divBdr>
            <w:top w:val="none" w:sz="0" w:space="0" w:color="auto"/>
            <w:left w:val="none" w:sz="0" w:space="0" w:color="auto"/>
            <w:bottom w:val="none" w:sz="0" w:space="0" w:color="auto"/>
            <w:right w:val="none" w:sz="0" w:space="0" w:color="auto"/>
          </w:divBdr>
        </w:div>
        <w:div w:id="251396354">
          <w:marLeft w:val="0"/>
          <w:marRight w:val="0"/>
          <w:marTop w:val="0"/>
          <w:marBottom w:val="0"/>
          <w:divBdr>
            <w:top w:val="none" w:sz="0" w:space="0" w:color="auto"/>
            <w:left w:val="none" w:sz="0" w:space="0" w:color="auto"/>
            <w:bottom w:val="none" w:sz="0" w:space="0" w:color="auto"/>
            <w:right w:val="none" w:sz="0" w:space="0" w:color="auto"/>
          </w:divBdr>
        </w:div>
        <w:div w:id="251396355">
          <w:marLeft w:val="0"/>
          <w:marRight w:val="0"/>
          <w:marTop w:val="0"/>
          <w:marBottom w:val="0"/>
          <w:divBdr>
            <w:top w:val="none" w:sz="0" w:space="0" w:color="auto"/>
            <w:left w:val="none" w:sz="0" w:space="0" w:color="auto"/>
            <w:bottom w:val="none" w:sz="0" w:space="0" w:color="auto"/>
            <w:right w:val="none" w:sz="0" w:space="0" w:color="auto"/>
          </w:divBdr>
        </w:div>
        <w:div w:id="251396356">
          <w:marLeft w:val="0"/>
          <w:marRight w:val="0"/>
          <w:marTop w:val="0"/>
          <w:marBottom w:val="0"/>
          <w:divBdr>
            <w:top w:val="none" w:sz="0" w:space="0" w:color="auto"/>
            <w:left w:val="none" w:sz="0" w:space="0" w:color="auto"/>
            <w:bottom w:val="none" w:sz="0" w:space="0" w:color="auto"/>
            <w:right w:val="none" w:sz="0" w:space="0" w:color="auto"/>
          </w:divBdr>
        </w:div>
        <w:div w:id="251396357">
          <w:marLeft w:val="0"/>
          <w:marRight w:val="0"/>
          <w:marTop w:val="0"/>
          <w:marBottom w:val="0"/>
          <w:divBdr>
            <w:top w:val="none" w:sz="0" w:space="0" w:color="auto"/>
            <w:left w:val="none" w:sz="0" w:space="0" w:color="auto"/>
            <w:bottom w:val="none" w:sz="0" w:space="0" w:color="auto"/>
            <w:right w:val="none" w:sz="0" w:space="0" w:color="auto"/>
          </w:divBdr>
        </w:div>
        <w:div w:id="251396358">
          <w:marLeft w:val="0"/>
          <w:marRight w:val="0"/>
          <w:marTop w:val="0"/>
          <w:marBottom w:val="0"/>
          <w:divBdr>
            <w:top w:val="none" w:sz="0" w:space="0" w:color="auto"/>
            <w:left w:val="none" w:sz="0" w:space="0" w:color="auto"/>
            <w:bottom w:val="none" w:sz="0" w:space="0" w:color="auto"/>
            <w:right w:val="none" w:sz="0" w:space="0" w:color="auto"/>
          </w:divBdr>
        </w:div>
        <w:div w:id="251396360">
          <w:marLeft w:val="0"/>
          <w:marRight w:val="0"/>
          <w:marTop w:val="0"/>
          <w:marBottom w:val="0"/>
          <w:divBdr>
            <w:top w:val="none" w:sz="0" w:space="0" w:color="auto"/>
            <w:left w:val="none" w:sz="0" w:space="0" w:color="auto"/>
            <w:bottom w:val="none" w:sz="0" w:space="0" w:color="auto"/>
            <w:right w:val="none" w:sz="0" w:space="0" w:color="auto"/>
          </w:divBdr>
        </w:div>
        <w:div w:id="251396361">
          <w:marLeft w:val="0"/>
          <w:marRight w:val="0"/>
          <w:marTop w:val="0"/>
          <w:marBottom w:val="0"/>
          <w:divBdr>
            <w:top w:val="none" w:sz="0" w:space="0" w:color="auto"/>
            <w:left w:val="none" w:sz="0" w:space="0" w:color="auto"/>
            <w:bottom w:val="none" w:sz="0" w:space="0" w:color="auto"/>
            <w:right w:val="none" w:sz="0" w:space="0" w:color="auto"/>
          </w:divBdr>
        </w:div>
        <w:div w:id="251396362">
          <w:marLeft w:val="0"/>
          <w:marRight w:val="0"/>
          <w:marTop w:val="0"/>
          <w:marBottom w:val="0"/>
          <w:divBdr>
            <w:top w:val="none" w:sz="0" w:space="0" w:color="auto"/>
            <w:left w:val="none" w:sz="0" w:space="0" w:color="auto"/>
            <w:bottom w:val="none" w:sz="0" w:space="0" w:color="auto"/>
            <w:right w:val="none" w:sz="0" w:space="0" w:color="auto"/>
          </w:divBdr>
        </w:div>
        <w:div w:id="251396363">
          <w:marLeft w:val="0"/>
          <w:marRight w:val="0"/>
          <w:marTop w:val="0"/>
          <w:marBottom w:val="0"/>
          <w:divBdr>
            <w:top w:val="none" w:sz="0" w:space="0" w:color="auto"/>
            <w:left w:val="none" w:sz="0" w:space="0" w:color="auto"/>
            <w:bottom w:val="none" w:sz="0" w:space="0" w:color="auto"/>
            <w:right w:val="none" w:sz="0" w:space="0" w:color="auto"/>
          </w:divBdr>
        </w:div>
        <w:div w:id="251396364">
          <w:marLeft w:val="0"/>
          <w:marRight w:val="0"/>
          <w:marTop w:val="0"/>
          <w:marBottom w:val="0"/>
          <w:divBdr>
            <w:top w:val="none" w:sz="0" w:space="0" w:color="auto"/>
            <w:left w:val="none" w:sz="0" w:space="0" w:color="auto"/>
            <w:bottom w:val="none" w:sz="0" w:space="0" w:color="auto"/>
            <w:right w:val="none" w:sz="0" w:space="0" w:color="auto"/>
          </w:divBdr>
        </w:div>
        <w:div w:id="251396365">
          <w:marLeft w:val="0"/>
          <w:marRight w:val="0"/>
          <w:marTop w:val="0"/>
          <w:marBottom w:val="0"/>
          <w:divBdr>
            <w:top w:val="none" w:sz="0" w:space="0" w:color="auto"/>
            <w:left w:val="none" w:sz="0" w:space="0" w:color="auto"/>
            <w:bottom w:val="none" w:sz="0" w:space="0" w:color="auto"/>
            <w:right w:val="none" w:sz="0" w:space="0" w:color="auto"/>
          </w:divBdr>
        </w:div>
        <w:div w:id="251396366">
          <w:marLeft w:val="0"/>
          <w:marRight w:val="0"/>
          <w:marTop w:val="0"/>
          <w:marBottom w:val="0"/>
          <w:divBdr>
            <w:top w:val="none" w:sz="0" w:space="0" w:color="auto"/>
            <w:left w:val="none" w:sz="0" w:space="0" w:color="auto"/>
            <w:bottom w:val="none" w:sz="0" w:space="0" w:color="auto"/>
            <w:right w:val="none" w:sz="0" w:space="0" w:color="auto"/>
          </w:divBdr>
        </w:div>
        <w:div w:id="251396367">
          <w:marLeft w:val="0"/>
          <w:marRight w:val="0"/>
          <w:marTop w:val="0"/>
          <w:marBottom w:val="0"/>
          <w:divBdr>
            <w:top w:val="none" w:sz="0" w:space="0" w:color="auto"/>
            <w:left w:val="none" w:sz="0" w:space="0" w:color="auto"/>
            <w:bottom w:val="none" w:sz="0" w:space="0" w:color="auto"/>
            <w:right w:val="none" w:sz="0" w:space="0" w:color="auto"/>
          </w:divBdr>
        </w:div>
        <w:div w:id="251396368">
          <w:marLeft w:val="0"/>
          <w:marRight w:val="0"/>
          <w:marTop w:val="0"/>
          <w:marBottom w:val="0"/>
          <w:divBdr>
            <w:top w:val="none" w:sz="0" w:space="0" w:color="auto"/>
            <w:left w:val="none" w:sz="0" w:space="0" w:color="auto"/>
            <w:bottom w:val="none" w:sz="0" w:space="0" w:color="auto"/>
            <w:right w:val="none" w:sz="0" w:space="0" w:color="auto"/>
          </w:divBdr>
        </w:div>
        <w:div w:id="251396369">
          <w:marLeft w:val="0"/>
          <w:marRight w:val="0"/>
          <w:marTop w:val="0"/>
          <w:marBottom w:val="0"/>
          <w:divBdr>
            <w:top w:val="none" w:sz="0" w:space="0" w:color="auto"/>
            <w:left w:val="none" w:sz="0" w:space="0" w:color="auto"/>
            <w:bottom w:val="none" w:sz="0" w:space="0" w:color="auto"/>
            <w:right w:val="none" w:sz="0" w:space="0" w:color="auto"/>
          </w:divBdr>
        </w:div>
        <w:div w:id="251396370">
          <w:marLeft w:val="0"/>
          <w:marRight w:val="0"/>
          <w:marTop w:val="0"/>
          <w:marBottom w:val="0"/>
          <w:divBdr>
            <w:top w:val="none" w:sz="0" w:space="0" w:color="auto"/>
            <w:left w:val="none" w:sz="0" w:space="0" w:color="auto"/>
            <w:bottom w:val="none" w:sz="0" w:space="0" w:color="auto"/>
            <w:right w:val="none" w:sz="0" w:space="0" w:color="auto"/>
          </w:divBdr>
        </w:div>
        <w:div w:id="251396371">
          <w:marLeft w:val="0"/>
          <w:marRight w:val="0"/>
          <w:marTop w:val="0"/>
          <w:marBottom w:val="0"/>
          <w:divBdr>
            <w:top w:val="none" w:sz="0" w:space="0" w:color="auto"/>
            <w:left w:val="none" w:sz="0" w:space="0" w:color="auto"/>
            <w:bottom w:val="none" w:sz="0" w:space="0" w:color="auto"/>
            <w:right w:val="none" w:sz="0" w:space="0" w:color="auto"/>
          </w:divBdr>
        </w:div>
        <w:div w:id="251396372">
          <w:marLeft w:val="0"/>
          <w:marRight w:val="0"/>
          <w:marTop w:val="0"/>
          <w:marBottom w:val="0"/>
          <w:divBdr>
            <w:top w:val="none" w:sz="0" w:space="0" w:color="auto"/>
            <w:left w:val="none" w:sz="0" w:space="0" w:color="auto"/>
            <w:bottom w:val="none" w:sz="0" w:space="0" w:color="auto"/>
            <w:right w:val="none" w:sz="0" w:space="0" w:color="auto"/>
          </w:divBdr>
        </w:div>
        <w:div w:id="251396373">
          <w:marLeft w:val="0"/>
          <w:marRight w:val="0"/>
          <w:marTop w:val="0"/>
          <w:marBottom w:val="0"/>
          <w:divBdr>
            <w:top w:val="none" w:sz="0" w:space="0" w:color="auto"/>
            <w:left w:val="none" w:sz="0" w:space="0" w:color="auto"/>
            <w:bottom w:val="none" w:sz="0" w:space="0" w:color="auto"/>
            <w:right w:val="none" w:sz="0" w:space="0" w:color="auto"/>
          </w:divBdr>
        </w:div>
        <w:div w:id="251396374">
          <w:marLeft w:val="0"/>
          <w:marRight w:val="0"/>
          <w:marTop w:val="0"/>
          <w:marBottom w:val="0"/>
          <w:divBdr>
            <w:top w:val="none" w:sz="0" w:space="0" w:color="auto"/>
            <w:left w:val="none" w:sz="0" w:space="0" w:color="auto"/>
            <w:bottom w:val="none" w:sz="0" w:space="0" w:color="auto"/>
            <w:right w:val="none" w:sz="0" w:space="0" w:color="auto"/>
          </w:divBdr>
        </w:div>
        <w:div w:id="251396375">
          <w:marLeft w:val="0"/>
          <w:marRight w:val="0"/>
          <w:marTop w:val="0"/>
          <w:marBottom w:val="0"/>
          <w:divBdr>
            <w:top w:val="none" w:sz="0" w:space="0" w:color="auto"/>
            <w:left w:val="none" w:sz="0" w:space="0" w:color="auto"/>
            <w:bottom w:val="none" w:sz="0" w:space="0" w:color="auto"/>
            <w:right w:val="none" w:sz="0" w:space="0" w:color="auto"/>
          </w:divBdr>
        </w:div>
      </w:divsChild>
    </w:div>
    <w:div w:id="251396322">
      <w:marLeft w:val="0"/>
      <w:marRight w:val="0"/>
      <w:marTop w:val="0"/>
      <w:marBottom w:val="0"/>
      <w:divBdr>
        <w:top w:val="none" w:sz="0" w:space="0" w:color="auto"/>
        <w:left w:val="none" w:sz="0" w:space="0" w:color="auto"/>
        <w:bottom w:val="none" w:sz="0" w:space="0" w:color="auto"/>
        <w:right w:val="none" w:sz="0" w:space="0" w:color="auto"/>
      </w:divBdr>
      <w:divsChild>
        <w:div w:id="251396325">
          <w:marLeft w:val="0"/>
          <w:marRight w:val="0"/>
          <w:marTop w:val="0"/>
          <w:marBottom w:val="0"/>
          <w:divBdr>
            <w:top w:val="none" w:sz="0" w:space="0" w:color="auto"/>
            <w:left w:val="none" w:sz="0" w:space="0" w:color="auto"/>
            <w:bottom w:val="none" w:sz="0" w:space="0" w:color="auto"/>
            <w:right w:val="none" w:sz="0" w:space="0" w:color="auto"/>
          </w:divBdr>
        </w:div>
        <w:div w:id="251396359">
          <w:marLeft w:val="0"/>
          <w:marRight w:val="0"/>
          <w:marTop w:val="0"/>
          <w:marBottom w:val="0"/>
          <w:divBdr>
            <w:top w:val="none" w:sz="0" w:space="0" w:color="auto"/>
            <w:left w:val="none" w:sz="0" w:space="0" w:color="auto"/>
            <w:bottom w:val="none" w:sz="0" w:space="0" w:color="auto"/>
            <w:right w:val="none" w:sz="0" w:space="0" w:color="auto"/>
          </w:divBdr>
        </w:div>
      </w:divsChild>
    </w:div>
    <w:div w:id="251396336">
      <w:marLeft w:val="0"/>
      <w:marRight w:val="0"/>
      <w:marTop w:val="0"/>
      <w:marBottom w:val="0"/>
      <w:divBdr>
        <w:top w:val="none" w:sz="0" w:space="0" w:color="auto"/>
        <w:left w:val="none" w:sz="0" w:space="0" w:color="auto"/>
        <w:bottom w:val="none" w:sz="0" w:space="0" w:color="auto"/>
        <w:right w:val="none" w:sz="0" w:space="0" w:color="auto"/>
      </w:divBdr>
      <w:divsChild>
        <w:div w:id="251396291">
          <w:marLeft w:val="0"/>
          <w:marRight w:val="0"/>
          <w:marTop w:val="0"/>
          <w:marBottom w:val="0"/>
          <w:divBdr>
            <w:top w:val="none" w:sz="0" w:space="0" w:color="auto"/>
            <w:left w:val="none" w:sz="0" w:space="0" w:color="auto"/>
            <w:bottom w:val="none" w:sz="0" w:space="0" w:color="auto"/>
            <w:right w:val="none" w:sz="0" w:space="0" w:color="auto"/>
          </w:divBdr>
        </w:div>
        <w:div w:id="251396308">
          <w:marLeft w:val="0"/>
          <w:marRight w:val="0"/>
          <w:marTop w:val="0"/>
          <w:marBottom w:val="0"/>
          <w:divBdr>
            <w:top w:val="none" w:sz="0" w:space="0" w:color="auto"/>
            <w:left w:val="none" w:sz="0" w:space="0" w:color="auto"/>
            <w:bottom w:val="none" w:sz="0" w:space="0" w:color="auto"/>
            <w:right w:val="none" w:sz="0" w:space="0" w:color="auto"/>
          </w:divBdr>
        </w:div>
      </w:divsChild>
    </w:div>
    <w:div w:id="9223712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s://www.uvt.ro/wp-content/uploads/sites/3/2026/01/Regulament-UVT_Utilizarea-AI-in-educatie.pdf" TargetMode="External"/><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hyperlink" Target="Website:%20http://www.uvt.ro/" TargetMode="External"/></Relationships>
</file>

<file path=word/_rels/footer3.xml.rels><?xml version="1.0" encoding="UTF-8" standalone="yes"?>
<Relationships xmlns="http://schemas.openxmlformats.org/package/2006/relationships"><Relationship Id="rId3" Type="http://schemas.openxmlformats.org/officeDocument/2006/relationships/hyperlink" Target="mailto:secretariat@e-uvt.ro" TargetMode="External"/><Relationship Id="rId2" Type="http://schemas.openxmlformats.org/officeDocument/2006/relationships/hyperlink" Target="http://www.uvt.ro" TargetMode="External"/><Relationship Id="rId1" Type="http://schemas.openxmlformats.org/officeDocument/2006/relationships/hyperlink" Target="mailto:secretariat@e-uvt.ro" TargetMode="External"/><Relationship Id="rId4" Type="http://schemas.openxmlformats.org/officeDocument/2006/relationships/hyperlink" Target="http://www.uvt.ro"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2" Type="http://schemas.openxmlformats.org/officeDocument/2006/relationships/image" Target="media/image5.jpeg"/><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5</Pages>
  <Words>1410</Words>
  <Characters>8184</Characters>
  <Application>Microsoft Office Word</Application>
  <DocSecurity>0</DocSecurity>
  <Lines>68</Lines>
  <Paragraphs>19</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Nr</vt:lpstr>
      <vt:lpstr>Nr</vt:lpstr>
    </vt:vector>
  </TitlesOfParts>
  <Company>uvt</Company>
  <LinksUpToDate>false</LinksUpToDate>
  <CharactersWithSpaces>9575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Nr</dc:title>
  <dc:creator>raduta</dc:creator>
  <cp:lastModifiedBy>Simona Dabu</cp:lastModifiedBy>
  <cp:revision>8</cp:revision>
  <cp:lastPrinted>2017-11-08T12:05:00Z</cp:lastPrinted>
  <dcterms:created xsi:type="dcterms:W3CDTF">2024-02-01T21:09:00Z</dcterms:created>
  <dcterms:modified xsi:type="dcterms:W3CDTF">2026-02-10T13:29:00Z</dcterms:modified>
</cp:coreProperties>
</file>